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9684" w:type="dxa"/>
        <w:tblInd w:w="70" w:type="dxa"/>
        <w:tblLayout w:type="fixed"/>
        <w:tblCellMar>
          <w:left w:w="70" w:type="dxa"/>
          <w:right w:w="70" w:type="dxa"/>
        </w:tblCellMar>
        <w:tblLook w:val="04A0" w:firstRow="1" w:lastRow="0" w:firstColumn="1" w:lastColumn="0" w:noHBand="0" w:noVBand="1"/>
      </w:tblPr>
      <w:tblGrid>
        <w:gridCol w:w="1629"/>
        <w:gridCol w:w="8055"/>
      </w:tblGrid>
      <w:tr w:rsidR="00564672" w14:paraId="5E53E909" w14:textId="77777777">
        <w:trPr>
          <w:trHeight w:val="1883"/>
        </w:trPr>
        <w:tc>
          <w:tcPr>
            <w:tcW w:w="1629" w:type="dxa"/>
          </w:tcPr>
          <w:p w14:paraId="293EF8FA" w14:textId="77777777" w:rsidR="00564672" w:rsidRDefault="00814B53">
            <w:pPr>
              <w:numPr>
                <w:ilvl w:val="12"/>
                <w:numId w:val="0"/>
              </w:numPr>
              <w:rPr>
                <w:rFonts w:ascii="Calibri" w:hAnsi="Calibri" w:cs="Tahoma"/>
                <w:sz w:val="20"/>
                <w:szCs w:val="22"/>
              </w:rPr>
            </w:pPr>
            <w:r>
              <w:rPr>
                <w:rFonts w:ascii="Calibri" w:hAnsi="Calibri" w:cs="Tahoma"/>
                <w:sz w:val="20"/>
                <w:szCs w:val="22"/>
              </w:rPr>
              <w:t>NAROČNIK</w:t>
            </w:r>
          </w:p>
        </w:tc>
        <w:tc>
          <w:tcPr>
            <w:tcW w:w="8055" w:type="dxa"/>
          </w:tcPr>
          <w:p w14:paraId="6FE2601D" w14:textId="32A7E3ED" w:rsidR="00564672" w:rsidRDefault="00814B53">
            <w:pPr>
              <w:numPr>
                <w:ilvl w:val="12"/>
                <w:numId w:val="0"/>
              </w:numPr>
              <w:jc w:val="both"/>
              <w:rPr>
                <w:rFonts w:asciiTheme="minorHAnsi" w:hAnsiTheme="minorHAnsi" w:cstheme="minorHAnsi"/>
                <w:b/>
                <w:sz w:val="20"/>
                <w:szCs w:val="20"/>
              </w:rPr>
            </w:pPr>
            <w:r>
              <w:rPr>
                <w:rFonts w:asciiTheme="minorHAnsi" w:hAnsiTheme="minorHAnsi" w:cstheme="minorHAnsi"/>
                <w:b/>
                <w:bCs/>
                <w:sz w:val="20"/>
                <w:szCs w:val="20"/>
              </w:rPr>
              <w:t>UNIVERZA V MARIBORU, Slomškov trg 15</w:t>
            </w:r>
            <w:r>
              <w:rPr>
                <w:rFonts w:asciiTheme="minorHAnsi" w:hAnsiTheme="minorHAnsi" w:cstheme="minorHAnsi"/>
                <w:b/>
                <w:bCs/>
                <w:color w:val="3C3C3C"/>
                <w:sz w:val="20"/>
                <w:szCs w:val="20"/>
                <w:shd w:val="clear" w:color="auto" w:fill="FFFFFF"/>
              </w:rPr>
              <w:t>, 2000 Maribor</w:t>
            </w:r>
            <w:r>
              <w:rPr>
                <w:rFonts w:asciiTheme="minorHAnsi" w:hAnsiTheme="minorHAnsi" w:cstheme="minorHAnsi"/>
                <w:sz w:val="20"/>
                <w:szCs w:val="20"/>
              </w:rPr>
              <w:t>, ki jo zastopa</w:t>
            </w:r>
            <w:r w:rsidR="00144B6A">
              <w:rPr>
                <w:rFonts w:asciiTheme="minorHAnsi" w:hAnsiTheme="minorHAnsi" w:cstheme="minorHAnsi"/>
                <w:sz w:val="20"/>
                <w:szCs w:val="20"/>
              </w:rPr>
              <w:t xml:space="preserve"> </w:t>
            </w:r>
            <w:permStart w:id="301885797" w:edGrp="everyone"/>
            <w:r w:rsidR="00144B6A">
              <w:rPr>
                <w:rFonts w:ascii="Calibri" w:hAnsi="Calibri" w:cs="Calibri"/>
                <w:bCs/>
                <w:iCs/>
                <w:sz w:val="20"/>
                <w:szCs w:val="20"/>
              </w:rPr>
              <w:fldChar w:fldCharType="begin">
                <w:ffData>
                  <w:name w:val="Besedilo12"/>
                  <w:enabled/>
                  <w:calcOnExit w:val="0"/>
                  <w:textInput/>
                </w:ffData>
              </w:fldChar>
            </w:r>
            <w:r w:rsidR="00144B6A">
              <w:rPr>
                <w:rFonts w:ascii="Calibri" w:hAnsi="Calibri" w:cs="Calibri"/>
                <w:bCs/>
                <w:iCs/>
                <w:sz w:val="20"/>
                <w:szCs w:val="20"/>
              </w:rPr>
              <w:instrText xml:space="preserve"> FORMTEXT </w:instrText>
            </w:r>
            <w:r w:rsidR="00144B6A">
              <w:rPr>
                <w:rFonts w:ascii="Calibri" w:hAnsi="Calibri" w:cs="Calibri"/>
                <w:bCs/>
                <w:iCs/>
                <w:sz w:val="20"/>
                <w:szCs w:val="20"/>
              </w:rPr>
            </w:r>
            <w:r w:rsidR="00144B6A">
              <w:rPr>
                <w:rFonts w:ascii="Calibri" w:hAnsi="Calibri" w:cs="Calibri"/>
                <w:bCs/>
                <w:iCs/>
                <w:sz w:val="20"/>
                <w:szCs w:val="20"/>
              </w:rPr>
              <w:fldChar w:fldCharType="separate"/>
            </w:r>
            <w:r w:rsidR="00144B6A">
              <w:rPr>
                <w:rFonts w:ascii="Calibri" w:hAnsi="Calibri" w:cs="Calibri"/>
                <w:bCs/>
                <w:iCs/>
                <w:sz w:val="20"/>
                <w:szCs w:val="20"/>
              </w:rPr>
              <w:t>     </w:t>
            </w:r>
            <w:r w:rsidR="00144B6A">
              <w:rPr>
                <w:rFonts w:ascii="Calibri" w:hAnsi="Calibri" w:cs="Calibri"/>
                <w:bCs/>
                <w:iCs/>
                <w:sz w:val="20"/>
                <w:szCs w:val="20"/>
              </w:rPr>
              <w:fldChar w:fldCharType="end"/>
            </w:r>
            <w:permEnd w:id="301885797"/>
            <w:r>
              <w:rPr>
                <w:rFonts w:asciiTheme="minorHAnsi" w:hAnsiTheme="minorHAnsi" w:cstheme="minorHAnsi"/>
                <w:sz w:val="20"/>
                <w:szCs w:val="20"/>
              </w:rPr>
              <w:t>, rektor</w:t>
            </w:r>
          </w:p>
          <w:p w14:paraId="5A8E3BCF" w14:textId="77777777" w:rsidR="00564672" w:rsidRDefault="00814B53">
            <w:pPr>
              <w:numPr>
                <w:ilvl w:val="12"/>
                <w:numId w:val="0"/>
              </w:numPr>
              <w:jc w:val="both"/>
              <w:rPr>
                <w:rFonts w:asciiTheme="minorHAnsi" w:hAnsiTheme="minorHAnsi" w:cstheme="minorHAnsi"/>
                <w:b/>
                <w:sz w:val="20"/>
                <w:szCs w:val="20"/>
              </w:rPr>
            </w:pPr>
            <w:r>
              <w:rPr>
                <w:rFonts w:asciiTheme="minorHAnsi" w:hAnsiTheme="minorHAnsi" w:cstheme="minorHAnsi"/>
                <w:b/>
                <w:sz w:val="20"/>
                <w:szCs w:val="20"/>
              </w:rPr>
              <w:tab/>
            </w:r>
          </w:p>
          <w:p w14:paraId="1D995708" w14:textId="77777777" w:rsidR="00564672" w:rsidRDefault="00814B53">
            <w:pPr>
              <w:numPr>
                <w:ilvl w:val="12"/>
                <w:numId w:val="0"/>
              </w:numPr>
              <w:jc w:val="both"/>
              <w:rPr>
                <w:rFonts w:asciiTheme="minorHAnsi" w:hAnsiTheme="minorHAnsi" w:cstheme="minorHAnsi"/>
                <w:sz w:val="20"/>
                <w:szCs w:val="20"/>
              </w:rPr>
            </w:pPr>
            <w:r>
              <w:rPr>
                <w:rFonts w:asciiTheme="minorHAnsi" w:hAnsiTheme="minorHAnsi" w:cstheme="minorHAnsi"/>
                <w:sz w:val="20"/>
                <w:szCs w:val="20"/>
              </w:rPr>
              <w:t>matična številka:</w:t>
            </w:r>
            <w:r>
              <w:rPr>
                <w:rFonts w:asciiTheme="minorHAnsi" w:hAnsiTheme="minorHAnsi" w:cstheme="minorHAnsi"/>
                <w:sz w:val="20"/>
                <w:szCs w:val="20"/>
              </w:rPr>
              <w:tab/>
            </w:r>
            <w:r>
              <w:rPr>
                <w:rFonts w:asciiTheme="minorHAnsi" w:hAnsiTheme="minorHAnsi" w:cstheme="minorHAnsi"/>
                <w:sz w:val="20"/>
                <w:szCs w:val="20"/>
              </w:rPr>
              <w:tab/>
              <w:t>5089638000</w:t>
            </w:r>
          </w:p>
          <w:p w14:paraId="1EAC97CA" w14:textId="77777777" w:rsidR="00564672" w:rsidRDefault="00814B53">
            <w:pPr>
              <w:numPr>
                <w:ilvl w:val="12"/>
                <w:numId w:val="0"/>
              </w:numPr>
              <w:jc w:val="both"/>
              <w:rPr>
                <w:rFonts w:asciiTheme="minorHAnsi" w:hAnsiTheme="minorHAnsi" w:cstheme="minorHAnsi"/>
                <w:sz w:val="20"/>
                <w:szCs w:val="20"/>
              </w:rPr>
            </w:pPr>
            <w:r>
              <w:rPr>
                <w:rFonts w:asciiTheme="minorHAnsi" w:hAnsiTheme="minorHAnsi" w:cstheme="minorHAnsi"/>
                <w:sz w:val="20"/>
                <w:szCs w:val="20"/>
              </w:rPr>
              <w:t>ID za DDV:</w:t>
            </w:r>
            <w:r>
              <w:rPr>
                <w:rFonts w:asciiTheme="minorHAnsi" w:hAnsiTheme="minorHAnsi" w:cstheme="minorHAnsi"/>
                <w:sz w:val="20"/>
                <w:szCs w:val="20"/>
              </w:rPr>
              <w:tab/>
            </w:r>
            <w:r>
              <w:rPr>
                <w:rFonts w:asciiTheme="minorHAnsi" w:hAnsiTheme="minorHAnsi" w:cstheme="minorHAnsi"/>
                <w:sz w:val="20"/>
                <w:szCs w:val="20"/>
              </w:rPr>
              <w:tab/>
              <w:t>SI 71674705</w:t>
            </w:r>
          </w:p>
          <w:p w14:paraId="5E47D79A" w14:textId="77777777" w:rsidR="00564672" w:rsidRDefault="00814B53">
            <w:pPr>
              <w:numPr>
                <w:ilvl w:val="12"/>
                <w:numId w:val="0"/>
              </w:numPr>
              <w:jc w:val="both"/>
              <w:rPr>
                <w:rFonts w:asciiTheme="minorHAnsi" w:hAnsiTheme="minorHAnsi" w:cstheme="minorHAnsi"/>
                <w:sz w:val="20"/>
                <w:szCs w:val="20"/>
                <w:highlight w:val="red"/>
              </w:rPr>
            </w:pPr>
            <w:r>
              <w:rPr>
                <w:rFonts w:asciiTheme="minorHAnsi" w:hAnsiTheme="minorHAnsi" w:cstheme="minorHAnsi"/>
                <w:sz w:val="20"/>
                <w:szCs w:val="20"/>
              </w:rPr>
              <w:t>TRR:</w:t>
            </w:r>
            <w:r>
              <w:rPr>
                <w:rFonts w:asciiTheme="minorHAnsi" w:hAnsiTheme="minorHAnsi" w:cstheme="minorHAnsi"/>
                <w:sz w:val="20"/>
                <w:szCs w:val="20"/>
              </w:rPr>
              <w:tab/>
            </w:r>
            <w:r>
              <w:rPr>
                <w:rFonts w:asciiTheme="minorHAnsi" w:hAnsiTheme="minorHAnsi" w:cstheme="minorHAnsi"/>
                <w:sz w:val="20"/>
                <w:szCs w:val="20"/>
              </w:rPr>
              <w:tab/>
            </w:r>
            <w:r>
              <w:rPr>
                <w:rFonts w:asciiTheme="minorHAnsi" w:hAnsiTheme="minorHAnsi" w:cstheme="minorHAnsi"/>
                <w:sz w:val="20"/>
                <w:szCs w:val="20"/>
              </w:rPr>
              <w:tab/>
            </w:r>
            <w:r>
              <w:rPr>
                <w:rFonts w:asciiTheme="minorHAnsi" w:hAnsiTheme="minorHAnsi" w:cstheme="minorHAnsi"/>
                <w:color w:val="000000"/>
                <w:sz w:val="20"/>
                <w:szCs w:val="20"/>
                <w:shd w:val="clear" w:color="auto" w:fill="FFFFFF"/>
              </w:rPr>
              <w:t>SI56 0110 0603 0709 059</w:t>
            </w:r>
            <w:r>
              <w:rPr>
                <w:rFonts w:asciiTheme="minorHAnsi" w:hAnsiTheme="minorHAnsi" w:cstheme="minorHAnsi"/>
                <w:sz w:val="20"/>
                <w:szCs w:val="20"/>
              </w:rPr>
              <w:t xml:space="preserve"> odprt pri UJP Slovenska Bistrica</w:t>
            </w:r>
          </w:p>
          <w:p w14:paraId="05272A22" w14:textId="77777777" w:rsidR="00564672" w:rsidRDefault="00564672">
            <w:pPr>
              <w:numPr>
                <w:ilvl w:val="12"/>
                <w:numId w:val="0"/>
              </w:numPr>
              <w:jc w:val="both"/>
              <w:rPr>
                <w:rFonts w:asciiTheme="minorHAnsi" w:hAnsiTheme="minorHAnsi" w:cstheme="minorHAnsi"/>
                <w:sz w:val="20"/>
                <w:szCs w:val="20"/>
              </w:rPr>
            </w:pPr>
          </w:p>
          <w:p w14:paraId="4A87FF24" w14:textId="77777777" w:rsidR="00564672" w:rsidRDefault="00814B53">
            <w:pPr>
              <w:numPr>
                <w:ilvl w:val="12"/>
                <w:numId w:val="0"/>
              </w:numPr>
              <w:jc w:val="both"/>
              <w:rPr>
                <w:rFonts w:ascii="Calibri" w:hAnsi="Calibri" w:cs="Tahoma"/>
                <w:b/>
                <w:sz w:val="20"/>
                <w:szCs w:val="22"/>
              </w:rPr>
            </w:pPr>
            <w:r>
              <w:rPr>
                <w:rFonts w:asciiTheme="minorHAnsi" w:hAnsiTheme="minorHAnsi" w:cstheme="minorHAnsi"/>
                <w:sz w:val="20"/>
                <w:szCs w:val="20"/>
              </w:rPr>
              <w:t>in</w:t>
            </w:r>
          </w:p>
        </w:tc>
      </w:tr>
      <w:tr w:rsidR="00564672" w14:paraId="28530074" w14:textId="77777777">
        <w:trPr>
          <w:trHeight w:val="231"/>
        </w:trPr>
        <w:tc>
          <w:tcPr>
            <w:tcW w:w="1629" w:type="dxa"/>
          </w:tcPr>
          <w:p w14:paraId="541FD9C2" w14:textId="77777777" w:rsidR="00564672" w:rsidRDefault="00564672">
            <w:pPr>
              <w:numPr>
                <w:ilvl w:val="12"/>
                <w:numId w:val="0"/>
              </w:numPr>
              <w:rPr>
                <w:rFonts w:ascii="Calibri" w:hAnsi="Calibri" w:cs="Tahoma"/>
                <w:sz w:val="20"/>
                <w:szCs w:val="22"/>
              </w:rPr>
            </w:pPr>
          </w:p>
        </w:tc>
        <w:tc>
          <w:tcPr>
            <w:tcW w:w="8055" w:type="dxa"/>
          </w:tcPr>
          <w:p w14:paraId="64F1B8FF" w14:textId="77777777" w:rsidR="00564672" w:rsidRDefault="00564672">
            <w:pPr>
              <w:numPr>
                <w:ilvl w:val="12"/>
                <w:numId w:val="0"/>
              </w:numPr>
              <w:rPr>
                <w:rFonts w:ascii="Calibri" w:hAnsi="Calibri" w:cs="Tahoma"/>
                <w:sz w:val="20"/>
                <w:szCs w:val="22"/>
              </w:rPr>
            </w:pPr>
          </w:p>
        </w:tc>
      </w:tr>
      <w:tr w:rsidR="00564672" w14:paraId="32C60666" w14:textId="77777777">
        <w:trPr>
          <w:trHeight w:val="2130"/>
        </w:trPr>
        <w:tc>
          <w:tcPr>
            <w:tcW w:w="1629" w:type="dxa"/>
          </w:tcPr>
          <w:p w14:paraId="1345389C" w14:textId="77777777" w:rsidR="00564672" w:rsidRDefault="00564672">
            <w:pPr>
              <w:numPr>
                <w:ilvl w:val="12"/>
                <w:numId w:val="0"/>
              </w:numPr>
              <w:rPr>
                <w:rFonts w:ascii="Calibri" w:hAnsi="Calibri" w:cs="Tahoma"/>
                <w:sz w:val="20"/>
                <w:szCs w:val="22"/>
              </w:rPr>
            </w:pPr>
            <w:bookmarkStart w:id="1" w:name="_Hlk69904245"/>
          </w:p>
          <w:p w14:paraId="619983AC" w14:textId="77777777" w:rsidR="00564672" w:rsidRDefault="00814B53">
            <w:pPr>
              <w:numPr>
                <w:ilvl w:val="12"/>
                <w:numId w:val="0"/>
              </w:numPr>
              <w:rPr>
                <w:rFonts w:ascii="Calibri" w:hAnsi="Calibri" w:cs="Tahoma"/>
                <w:sz w:val="20"/>
                <w:szCs w:val="22"/>
              </w:rPr>
            </w:pPr>
            <w:r>
              <w:rPr>
                <w:rFonts w:ascii="Calibri" w:hAnsi="Calibri" w:cs="Tahoma"/>
                <w:sz w:val="20"/>
                <w:szCs w:val="22"/>
              </w:rPr>
              <w:t>UPORABNIK IN PLAČNIK:</w:t>
            </w:r>
          </w:p>
        </w:tc>
        <w:tc>
          <w:tcPr>
            <w:tcW w:w="8055" w:type="dxa"/>
          </w:tcPr>
          <w:p w14:paraId="595D56DE" w14:textId="77777777" w:rsidR="00564672" w:rsidRDefault="00564672">
            <w:pPr>
              <w:numPr>
                <w:ilvl w:val="12"/>
                <w:numId w:val="0"/>
              </w:numPr>
              <w:jc w:val="both"/>
              <w:rPr>
                <w:rFonts w:asciiTheme="minorHAnsi" w:hAnsiTheme="minorHAnsi" w:cstheme="minorHAnsi"/>
                <w:b/>
                <w:bCs/>
                <w:sz w:val="20"/>
                <w:szCs w:val="20"/>
              </w:rPr>
            </w:pPr>
          </w:p>
          <w:p w14:paraId="6CDA6660" w14:textId="0AFECD90" w:rsidR="00564672" w:rsidRDefault="00814B53">
            <w:pPr>
              <w:numPr>
                <w:ilvl w:val="12"/>
                <w:numId w:val="0"/>
              </w:numPr>
              <w:jc w:val="both"/>
              <w:rPr>
                <w:rFonts w:asciiTheme="minorHAnsi" w:hAnsiTheme="minorHAnsi" w:cstheme="minorHAnsi"/>
                <w:b/>
                <w:sz w:val="20"/>
                <w:szCs w:val="20"/>
              </w:rPr>
            </w:pPr>
            <w:r>
              <w:rPr>
                <w:rFonts w:asciiTheme="minorHAnsi" w:hAnsiTheme="minorHAnsi" w:cstheme="minorHAnsi"/>
                <w:b/>
                <w:bCs/>
                <w:sz w:val="20"/>
                <w:szCs w:val="20"/>
              </w:rPr>
              <w:t xml:space="preserve">UNIVERZA V MARIBORU, </w:t>
            </w:r>
            <w:r w:rsidR="0072592F" w:rsidRPr="0072592F">
              <w:rPr>
                <w:rFonts w:asciiTheme="minorHAnsi" w:hAnsiTheme="minorHAnsi" w:cstheme="minorHAnsi"/>
                <w:b/>
                <w:bCs/>
                <w:sz w:val="20"/>
                <w:szCs w:val="20"/>
              </w:rPr>
              <w:t>Fakulteta za elektrotehniko, računalništvo in informatiko</w:t>
            </w:r>
            <w:r>
              <w:rPr>
                <w:rFonts w:asciiTheme="minorHAnsi" w:hAnsiTheme="minorHAnsi" w:cstheme="minorHAnsi"/>
                <w:b/>
                <w:sz w:val="20"/>
                <w:szCs w:val="20"/>
              </w:rPr>
              <w:t xml:space="preserve">, </w:t>
            </w:r>
            <w:r w:rsidR="0072592F" w:rsidRPr="0072592F">
              <w:rPr>
                <w:rFonts w:asciiTheme="minorHAnsi" w:hAnsiTheme="minorHAnsi" w:cstheme="minorHAnsi"/>
                <w:b/>
                <w:bCs/>
                <w:sz w:val="20"/>
                <w:szCs w:val="20"/>
                <w:shd w:val="clear" w:color="auto" w:fill="FFFFFF"/>
              </w:rPr>
              <w:t>Koroška cesta 46, 2000 Maribor</w:t>
            </w:r>
            <w:r>
              <w:rPr>
                <w:rFonts w:asciiTheme="minorHAnsi" w:hAnsiTheme="minorHAnsi" w:cstheme="minorHAnsi"/>
                <w:sz w:val="20"/>
                <w:szCs w:val="20"/>
              </w:rPr>
              <w:t xml:space="preserve">, ki jo zastopa </w:t>
            </w:r>
            <w:r w:rsidR="0072592F" w:rsidRPr="0072592F">
              <w:rPr>
                <w:rFonts w:asciiTheme="minorHAnsi" w:hAnsiTheme="minorHAnsi" w:cstheme="minorHAnsi"/>
                <w:sz w:val="20"/>
                <w:szCs w:val="20"/>
              </w:rPr>
              <w:t>prof. dr. Gorazd Štumberger</w:t>
            </w:r>
            <w:r>
              <w:rPr>
                <w:rFonts w:asciiTheme="minorHAnsi" w:hAnsiTheme="minorHAnsi" w:cstheme="minorHAnsi"/>
                <w:sz w:val="20"/>
                <w:szCs w:val="20"/>
              </w:rPr>
              <w:t>, deka</w:t>
            </w:r>
            <w:r w:rsidR="0072592F">
              <w:rPr>
                <w:rFonts w:asciiTheme="minorHAnsi" w:hAnsiTheme="minorHAnsi" w:cstheme="minorHAnsi"/>
                <w:sz w:val="20"/>
                <w:szCs w:val="20"/>
              </w:rPr>
              <w:t>n</w:t>
            </w:r>
          </w:p>
          <w:p w14:paraId="11966804" w14:textId="77777777" w:rsidR="00564672" w:rsidRDefault="00814B53">
            <w:pPr>
              <w:numPr>
                <w:ilvl w:val="12"/>
                <w:numId w:val="0"/>
              </w:numPr>
              <w:jc w:val="both"/>
              <w:rPr>
                <w:rFonts w:asciiTheme="minorHAnsi" w:hAnsiTheme="minorHAnsi" w:cstheme="minorHAnsi"/>
                <w:b/>
                <w:sz w:val="20"/>
                <w:szCs w:val="20"/>
              </w:rPr>
            </w:pPr>
            <w:r>
              <w:rPr>
                <w:rFonts w:asciiTheme="minorHAnsi" w:hAnsiTheme="minorHAnsi" w:cstheme="minorHAnsi"/>
                <w:b/>
                <w:sz w:val="20"/>
                <w:szCs w:val="20"/>
              </w:rPr>
              <w:tab/>
            </w:r>
          </w:p>
          <w:p w14:paraId="52210DBC" w14:textId="689DF82A" w:rsidR="00564672" w:rsidRDefault="00814B53">
            <w:pPr>
              <w:numPr>
                <w:ilvl w:val="12"/>
                <w:numId w:val="0"/>
              </w:numPr>
              <w:jc w:val="both"/>
              <w:rPr>
                <w:rFonts w:asciiTheme="minorHAnsi" w:hAnsiTheme="minorHAnsi" w:cstheme="minorHAnsi"/>
                <w:sz w:val="20"/>
                <w:szCs w:val="20"/>
              </w:rPr>
            </w:pPr>
            <w:r>
              <w:rPr>
                <w:rFonts w:asciiTheme="minorHAnsi" w:hAnsiTheme="minorHAnsi" w:cstheme="minorHAnsi"/>
                <w:sz w:val="20"/>
                <w:szCs w:val="20"/>
              </w:rPr>
              <w:t>matična številka:</w:t>
            </w:r>
            <w:r>
              <w:rPr>
                <w:rFonts w:asciiTheme="minorHAnsi" w:hAnsiTheme="minorHAnsi" w:cstheme="minorHAnsi"/>
                <w:sz w:val="20"/>
                <w:szCs w:val="20"/>
              </w:rPr>
              <w:tab/>
            </w:r>
            <w:r>
              <w:rPr>
                <w:rFonts w:asciiTheme="minorHAnsi" w:hAnsiTheme="minorHAnsi" w:cstheme="minorHAnsi"/>
                <w:sz w:val="20"/>
                <w:szCs w:val="20"/>
              </w:rPr>
              <w:tab/>
            </w:r>
            <w:r w:rsidR="0072592F" w:rsidRPr="0072592F">
              <w:rPr>
                <w:rFonts w:asciiTheme="minorHAnsi" w:hAnsiTheme="minorHAnsi" w:cstheme="minorHAnsi"/>
                <w:sz w:val="20"/>
                <w:szCs w:val="20"/>
              </w:rPr>
              <w:t>5089638003</w:t>
            </w:r>
          </w:p>
          <w:p w14:paraId="5918CC8C" w14:textId="77777777" w:rsidR="00564672" w:rsidRDefault="00814B53">
            <w:pPr>
              <w:numPr>
                <w:ilvl w:val="12"/>
                <w:numId w:val="0"/>
              </w:numPr>
              <w:jc w:val="both"/>
              <w:rPr>
                <w:rFonts w:asciiTheme="minorHAnsi" w:hAnsiTheme="minorHAnsi" w:cstheme="minorHAnsi"/>
                <w:sz w:val="20"/>
                <w:szCs w:val="20"/>
              </w:rPr>
            </w:pPr>
            <w:r>
              <w:rPr>
                <w:rFonts w:asciiTheme="minorHAnsi" w:hAnsiTheme="minorHAnsi" w:cstheme="minorHAnsi"/>
                <w:sz w:val="20"/>
                <w:szCs w:val="20"/>
              </w:rPr>
              <w:t>ID za DDV:</w:t>
            </w:r>
            <w:r>
              <w:rPr>
                <w:rFonts w:asciiTheme="minorHAnsi" w:hAnsiTheme="minorHAnsi" w:cstheme="minorHAnsi"/>
                <w:sz w:val="20"/>
                <w:szCs w:val="20"/>
              </w:rPr>
              <w:tab/>
            </w:r>
            <w:r>
              <w:rPr>
                <w:rFonts w:asciiTheme="minorHAnsi" w:hAnsiTheme="minorHAnsi" w:cstheme="minorHAnsi"/>
                <w:sz w:val="20"/>
                <w:szCs w:val="20"/>
              </w:rPr>
              <w:tab/>
              <w:t>SI 71674705</w:t>
            </w:r>
          </w:p>
          <w:p w14:paraId="276BFC3D" w14:textId="77777777" w:rsidR="00564672" w:rsidRDefault="00814B53">
            <w:pPr>
              <w:numPr>
                <w:ilvl w:val="12"/>
                <w:numId w:val="0"/>
              </w:numPr>
              <w:jc w:val="both"/>
              <w:rPr>
                <w:rFonts w:asciiTheme="minorHAnsi" w:hAnsiTheme="minorHAnsi" w:cstheme="minorHAnsi"/>
                <w:sz w:val="20"/>
                <w:szCs w:val="20"/>
                <w:highlight w:val="red"/>
              </w:rPr>
            </w:pPr>
            <w:r>
              <w:rPr>
                <w:rFonts w:asciiTheme="minorHAnsi" w:hAnsiTheme="minorHAnsi" w:cstheme="minorHAnsi"/>
                <w:sz w:val="20"/>
                <w:szCs w:val="20"/>
              </w:rPr>
              <w:t>TRR:</w:t>
            </w:r>
            <w:r>
              <w:rPr>
                <w:rFonts w:asciiTheme="minorHAnsi" w:hAnsiTheme="minorHAnsi" w:cstheme="minorHAnsi"/>
                <w:sz w:val="20"/>
                <w:szCs w:val="20"/>
              </w:rPr>
              <w:tab/>
            </w:r>
            <w:r>
              <w:rPr>
                <w:rFonts w:asciiTheme="minorHAnsi" w:hAnsiTheme="minorHAnsi" w:cstheme="minorHAnsi"/>
                <w:sz w:val="20"/>
                <w:szCs w:val="20"/>
              </w:rPr>
              <w:tab/>
            </w:r>
            <w:r>
              <w:rPr>
                <w:rFonts w:asciiTheme="minorHAnsi" w:hAnsiTheme="minorHAnsi" w:cstheme="minorHAnsi"/>
                <w:sz w:val="20"/>
                <w:szCs w:val="20"/>
              </w:rPr>
              <w:tab/>
            </w:r>
            <w:r>
              <w:rPr>
                <w:rFonts w:ascii="Calibri" w:hAnsi="Calibri" w:cs="Calibri"/>
                <w:sz w:val="20"/>
                <w:szCs w:val="20"/>
                <w:shd w:val="clear" w:color="auto" w:fill="FFFFFF"/>
              </w:rPr>
              <w:t xml:space="preserve">SI56 </w:t>
            </w:r>
            <w:r>
              <w:rPr>
                <w:rFonts w:ascii="Calibri" w:hAnsi="Calibri" w:cs="Calibri"/>
                <w:sz w:val="20"/>
                <w:szCs w:val="20"/>
              </w:rPr>
              <w:t>0110 0600 0010 887  odprt pri UJP Žalec</w:t>
            </w:r>
          </w:p>
          <w:p w14:paraId="74B880C8" w14:textId="77777777" w:rsidR="00564672" w:rsidRDefault="00564672">
            <w:pPr>
              <w:numPr>
                <w:ilvl w:val="12"/>
                <w:numId w:val="0"/>
              </w:numPr>
              <w:jc w:val="both"/>
              <w:rPr>
                <w:rFonts w:asciiTheme="minorHAnsi" w:hAnsiTheme="minorHAnsi" w:cstheme="minorHAnsi"/>
                <w:sz w:val="20"/>
                <w:szCs w:val="20"/>
              </w:rPr>
            </w:pPr>
          </w:p>
          <w:p w14:paraId="65316394" w14:textId="77777777" w:rsidR="00564672" w:rsidRDefault="00814B53">
            <w:pPr>
              <w:numPr>
                <w:ilvl w:val="12"/>
                <w:numId w:val="0"/>
              </w:numPr>
              <w:jc w:val="both"/>
              <w:rPr>
                <w:rFonts w:ascii="Calibri" w:hAnsi="Calibri" w:cs="Tahoma"/>
                <w:b/>
                <w:sz w:val="20"/>
                <w:szCs w:val="22"/>
              </w:rPr>
            </w:pPr>
            <w:r>
              <w:rPr>
                <w:rFonts w:asciiTheme="minorHAnsi" w:hAnsiTheme="minorHAnsi" w:cstheme="minorHAnsi"/>
                <w:sz w:val="20"/>
                <w:szCs w:val="20"/>
              </w:rPr>
              <w:t>in</w:t>
            </w:r>
          </w:p>
        </w:tc>
      </w:tr>
      <w:bookmarkEnd w:id="1"/>
      <w:tr w:rsidR="00564672" w14:paraId="77B5E1C9" w14:textId="77777777">
        <w:trPr>
          <w:trHeight w:val="231"/>
        </w:trPr>
        <w:tc>
          <w:tcPr>
            <w:tcW w:w="1629" w:type="dxa"/>
          </w:tcPr>
          <w:p w14:paraId="71F04487" w14:textId="77777777" w:rsidR="00564672" w:rsidRDefault="00564672">
            <w:pPr>
              <w:numPr>
                <w:ilvl w:val="12"/>
                <w:numId w:val="0"/>
              </w:numPr>
              <w:rPr>
                <w:rFonts w:ascii="Calibri" w:hAnsi="Calibri" w:cs="Tahoma"/>
                <w:sz w:val="20"/>
                <w:szCs w:val="22"/>
              </w:rPr>
            </w:pPr>
          </w:p>
        </w:tc>
        <w:tc>
          <w:tcPr>
            <w:tcW w:w="8055" w:type="dxa"/>
          </w:tcPr>
          <w:p w14:paraId="2981E834" w14:textId="77777777" w:rsidR="00564672" w:rsidRDefault="00564672">
            <w:pPr>
              <w:numPr>
                <w:ilvl w:val="12"/>
                <w:numId w:val="0"/>
              </w:numPr>
              <w:jc w:val="both"/>
              <w:rPr>
                <w:rFonts w:asciiTheme="minorHAnsi" w:hAnsiTheme="minorHAnsi" w:cstheme="minorHAnsi"/>
                <w:color w:val="FF0000"/>
                <w:sz w:val="20"/>
                <w:szCs w:val="20"/>
              </w:rPr>
            </w:pPr>
          </w:p>
        </w:tc>
      </w:tr>
      <w:tr w:rsidR="00564672" w14:paraId="4E4835A6" w14:textId="77777777">
        <w:trPr>
          <w:trHeight w:val="246"/>
        </w:trPr>
        <w:tc>
          <w:tcPr>
            <w:tcW w:w="1629" w:type="dxa"/>
          </w:tcPr>
          <w:p w14:paraId="17A3E67D" w14:textId="77777777" w:rsidR="00564672" w:rsidRDefault="00564672">
            <w:pPr>
              <w:numPr>
                <w:ilvl w:val="12"/>
                <w:numId w:val="0"/>
              </w:numPr>
              <w:rPr>
                <w:rFonts w:ascii="Calibri" w:hAnsi="Calibri" w:cs="Tahoma"/>
                <w:sz w:val="20"/>
                <w:szCs w:val="22"/>
              </w:rPr>
            </w:pPr>
          </w:p>
        </w:tc>
        <w:tc>
          <w:tcPr>
            <w:tcW w:w="8055" w:type="dxa"/>
          </w:tcPr>
          <w:p w14:paraId="05CE16AA" w14:textId="77777777" w:rsidR="00564672" w:rsidRDefault="00564672">
            <w:pPr>
              <w:numPr>
                <w:ilvl w:val="12"/>
                <w:numId w:val="0"/>
              </w:numPr>
              <w:rPr>
                <w:rFonts w:ascii="Calibri" w:hAnsi="Calibri" w:cs="Tahoma"/>
                <w:sz w:val="20"/>
                <w:szCs w:val="22"/>
              </w:rPr>
            </w:pPr>
          </w:p>
        </w:tc>
      </w:tr>
      <w:tr w:rsidR="00564672" w14:paraId="6342F56B" w14:textId="77777777">
        <w:trPr>
          <w:trHeight w:val="1883"/>
        </w:trPr>
        <w:tc>
          <w:tcPr>
            <w:tcW w:w="1629" w:type="dxa"/>
          </w:tcPr>
          <w:p w14:paraId="433EFC7E" w14:textId="6DDFBB29" w:rsidR="00564672" w:rsidRDefault="00097E3D">
            <w:pPr>
              <w:numPr>
                <w:ilvl w:val="12"/>
                <w:numId w:val="0"/>
              </w:numPr>
              <w:rPr>
                <w:rFonts w:ascii="Calibri" w:hAnsi="Calibri" w:cs="Tahoma"/>
                <w:sz w:val="20"/>
                <w:szCs w:val="22"/>
              </w:rPr>
            </w:pPr>
            <w:r>
              <w:rPr>
                <w:rFonts w:ascii="Calibri" w:hAnsi="Calibri" w:cs="Tahoma"/>
                <w:sz w:val="20"/>
                <w:szCs w:val="22"/>
              </w:rPr>
              <w:t>DOBAVITELJ</w:t>
            </w:r>
            <w:r w:rsidR="00814B53">
              <w:rPr>
                <w:rFonts w:ascii="Calibri" w:hAnsi="Calibri" w:cs="Tahoma"/>
                <w:sz w:val="20"/>
                <w:szCs w:val="22"/>
              </w:rPr>
              <w:t xml:space="preserve">: </w:t>
            </w:r>
          </w:p>
        </w:tc>
        <w:permStart w:id="1083983390" w:edGrp="everyone"/>
        <w:tc>
          <w:tcPr>
            <w:tcW w:w="8055" w:type="dxa"/>
          </w:tcPr>
          <w:p w14:paraId="626949C9" w14:textId="77777777" w:rsidR="00564672" w:rsidRDefault="00814B53">
            <w:pPr>
              <w:numPr>
                <w:ilvl w:val="12"/>
                <w:numId w:val="0"/>
              </w:numPr>
              <w:rPr>
                <w:rFonts w:ascii="Calibri" w:hAnsi="Calibri" w:cs="Tahoma"/>
                <w:sz w:val="20"/>
                <w:szCs w:val="22"/>
              </w:rPr>
            </w:pPr>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1083983390"/>
            <w:r>
              <w:rPr>
                <w:rFonts w:ascii="Calibri" w:hAnsi="Calibri" w:cs="Tahoma"/>
                <w:sz w:val="20"/>
                <w:szCs w:val="22"/>
              </w:rPr>
              <w:t xml:space="preserve"> (naziv in naslov), ki ga zastopa direktor(ica) </w:t>
            </w:r>
            <w:permStart w:id="1791453977"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1791453977"/>
          </w:p>
          <w:p w14:paraId="7C407FF4" w14:textId="77777777" w:rsidR="00564672" w:rsidRDefault="00564672">
            <w:pPr>
              <w:numPr>
                <w:ilvl w:val="12"/>
                <w:numId w:val="0"/>
              </w:numPr>
              <w:jc w:val="both"/>
              <w:rPr>
                <w:rFonts w:ascii="Calibri" w:hAnsi="Calibri" w:cs="Tahoma"/>
                <w:sz w:val="20"/>
                <w:szCs w:val="22"/>
              </w:rPr>
            </w:pPr>
          </w:p>
          <w:p w14:paraId="5179AEF9" w14:textId="77777777" w:rsidR="00564672" w:rsidRDefault="00814B53">
            <w:pPr>
              <w:numPr>
                <w:ilvl w:val="12"/>
                <w:numId w:val="0"/>
              </w:numPr>
              <w:rPr>
                <w:rFonts w:ascii="Calibri" w:hAnsi="Calibri" w:cs="Tahoma"/>
                <w:sz w:val="20"/>
                <w:szCs w:val="22"/>
              </w:rPr>
            </w:pPr>
            <w:r>
              <w:rPr>
                <w:rFonts w:ascii="Calibri" w:hAnsi="Calibri" w:cs="Tahoma"/>
                <w:sz w:val="20"/>
                <w:szCs w:val="22"/>
              </w:rPr>
              <w:t>matična številka:</w:t>
            </w:r>
            <w:r>
              <w:rPr>
                <w:rFonts w:ascii="Calibri" w:hAnsi="Calibri" w:cs="Tahoma"/>
                <w:sz w:val="20"/>
                <w:szCs w:val="22"/>
              </w:rPr>
              <w:tab/>
            </w:r>
            <w:r>
              <w:rPr>
                <w:rFonts w:ascii="Calibri" w:hAnsi="Calibri" w:cs="Tahoma"/>
                <w:sz w:val="20"/>
                <w:szCs w:val="22"/>
              </w:rPr>
              <w:tab/>
            </w:r>
            <w:permStart w:id="412358147"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412358147"/>
          </w:p>
          <w:p w14:paraId="443A5FB2" w14:textId="77777777" w:rsidR="00564672" w:rsidRDefault="00814B53">
            <w:pPr>
              <w:numPr>
                <w:ilvl w:val="12"/>
                <w:numId w:val="0"/>
              </w:numPr>
              <w:rPr>
                <w:rFonts w:ascii="Calibri" w:hAnsi="Calibri" w:cs="Tahoma"/>
                <w:sz w:val="20"/>
                <w:szCs w:val="22"/>
              </w:rPr>
            </w:pPr>
            <w:r>
              <w:rPr>
                <w:rFonts w:ascii="Calibri" w:hAnsi="Calibri" w:cs="Tahoma"/>
                <w:sz w:val="20"/>
                <w:szCs w:val="22"/>
              </w:rPr>
              <w:t>ID za DDV:</w:t>
            </w:r>
            <w:r>
              <w:rPr>
                <w:rFonts w:ascii="Calibri" w:hAnsi="Calibri" w:cs="Tahoma"/>
                <w:sz w:val="20"/>
                <w:szCs w:val="22"/>
              </w:rPr>
              <w:tab/>
            </w:r>
            <w:r>
              <w:rPr>
                <w:rFonts w:ascii="Calibri" w:hAnsi="Calibri" w:cs="Tahoma"/>
                <w:sz w:val="20"/>
                <w:szCs w:val="22"/>
              </w:rPr>
              <w:tab/>
              <w:t xml:space="preserve">SI </w:t>
            </w:r>
            <w:permStart w:id="1060966695"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1060966695"/>
          </w:p>
          <w:p w14:paraId="0E761652" w14:textId="77777777" w:rsidR="00564672" w:rsidRDefault="00814B53">
            <w:pPr>
              <w:numPr>
                <w:ilvl w:val="12"/>
                <w:numId w:val="0"/>
              </w:numPr>
              <w:jc w:val="both"/>
              <w:rPr>
                <w:rFonts w:asciiTheme="minorHAnsi" w:hAnsiTheme="minorHAnsi" w:cstheme="minorHAnsi"/>
                <w:b/>
                <w:sz w:val="20"/>
                <w:szCs w:val="20"/>
                <w:highlight w:val="red"/>
              </w:rPr>
            </w:pPr>
            <w:r>
              <w:rPr>
                <w:rFonts w:ascii="Calibri" w:hAnsi="Calibri" w:cs="Tahoma"/>
                <w:sz w:val="20"/>
                <w:szCs w:val="22"/>
              </w:rPr>
              <w:t>TRR:</w:t>
            </w:r>
            <w:r>
              <w:rPr>
                <w:rFonts w:ascii="Calibri" w:hAnsi="Calibri" w:cs="Tahoma"/>
                <w:sz w:val="20"/>
                <w:szCs w:val="22"/>
              </w:rPr>
              <w:tab/>
            </w:r>
            <w:r>
              <w:rPr>
                <w:rFonts w:ascii="Calibri" w:hAnsi="Calibri" w:cs="Tahoma"/>
                <w:sz w:val="20"/>
                <w:szCs w:val="22"/>
              </w:rPr>
              <w:tab/>
            </w:r>
            <w:r>
              <w:rPr>
                <w:rFonts w:ascii="Calibri" w:hAnsi="Calibri" w:cs="Tahoma"/>
                <w:sz w:val="20"/>
                <w:szCs w:val="22"/>
              </w:rPr>
              <w:tab/>
            </w:r>
            <w:permStart w:id="1327321441"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1327321441"/>
            <w:r>
              <w:rPr>
                <w:rFonts w:ascii="Calibri" w:hAnsi="Calibri" w:cs="Tahoma"/>
                <w:sz w:val="20"/>
                <w:szCs w:val="22"/>
              </w:rPr>
              <w:t xml:space="preserve"> odprt pri </w:t>
            </w:r>
            <w:permStart w:id="1471371505"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1471371505"/>
          </w:p>
        </w:tc>
      </w:tr>
      <w:tr w:rsidR="00564672" w14:paraId="6294D41C" w14:textId="77777777">
        <w:trPr>
          <w:trHeight w:val="231"/>
        </w:trPr>
        <w:tc>
          <w:tcPr>
            <w:tcW w:w="1629" w:type="dxa"/>
          </w:tcPr>
          <w:p w14:paraId="1ACDFB77" w14:textId="77777777" w:rsidR="00564672" w:rsidRDefault="00564672">
            <w:pPr>
              <w:numPr>
                <w:ilvl w:val="12"/>
                <w:numId w:val="0"/>
              </w:numPr>
              <w:rPr>
                <w:rFonts w:ascii="Calibri" w:hAnsi="Calibri" w:cs="Tahoma"/>
                <w:sz w:val="20"/>
                <w:szCs w:val="22"/>
              </w:rPr>
            </w:pPr>
          </w:p>
        </w:tc>
        <w:tc>
          <w:tcPr>
            <w:tcW w:w="8055" w:type="dxa"/>
          </w:tcPr>
          <w:p w14:paraId="6B34C5CA" w14:textId="77777777" w:rsidR="00564672" w:rsidRDefault="00564672">
            <w:pPr>
              <w:numPr>
                <w:ilvl w:val="12"/>
                <w:numId w:val="0"/>
              </w:numPr>
              <w:jc w:val="both"/>
              <w:rPr>
                <w:rFonts w:asciiTheme="minorHAnsi" w:hAnsiTheme="minorHAnsi" w:cstheme="minorHAnsi"/>
                <w:b/>
                <w:sz w:val="20"/>
                <w:szCs w:val="20"/>
                <w:highlight w:val="red"/>
              </w:rPr>
            </w:pPr>
          </w:p>
        </w:tc>
      </w:tr>
    </w:tbl>
    <w:p w14:paraId="029A2E96" w14:textId="77777777" w:rsidR="00564672" w:rsidRDefault="00814B53">
      <w:pPr>
        <w:numPr>
          <w:ilvl w:val="12"/>
          <w:numId w:val="0"/>
        </w:numPr>
        <w:rPr>
          <w:rFonts w:ascii="Calibri" w:hAnsi="Calibri" w:cs="Tahoma"/>
          <w:sz w:val="20"/>
          <w:szCs w:val="22"/>
        </w:rPr>
      </w:pPr>
      <w:r>
        <w:rPr>
          <w:rFonts w:ascii="Calibri" w:hAnsi="Calibri" w:cs="Tahoma"/>
          <w:sz w:val="20"/>
          <w:szCs w:val="22"/>
        </w:rPr>
        <w:t>sklenejo naslednjo</w:t>
      </w:r>
    </w:p>
    <w:p w14:paraId="6FF9DFFE" w14:textId="77777777" w:rsidR="00564672" w:rsidRDefault="00564672">
      <w:pPr>
        <w:numPr>
          <w:ilvl w:val="12"/>
          <w:numId w:val="0"/>
        </w:numPr>
        <w:rPr>
          <w:rFonts w:ascii="Calibri" w:hAnsi="Calibri" w:cs="Tahoma"/>
          <w:sz w:val="20"/>
          <w:szCs w:val="22"/>
        </w:rPr>
      </w:pPr>
    </w:p>
    <w:p w14:paraId="147D09A4" w14:textId="6B638FC4" w:rsidR="00960E4E" w:rsidRPr="00960E4E" w:rsidRDefault="00960E4E" w:rsidP="00960E4E">
      <w:pPr>
        <w:pStyle w:val="Brezrazmikov"/>
        <w:spacing w:line="260" w:lineRule="atLeast"/>
        <w:jc w:val="center"/>
        <w:rPr>
          <w:rFonts w:asciiTheme="minorHAnsi" w:hAnsiTheme="minorHAnsi" w:cstheme="minorHAnsi"/>
          <w:b/>
          <w:sz w:val="20"/>
          <w:szCs w:val="20"/>
          <w:lang w:val="sl-SI" w:eastAsia="sl-SI"/>
        </w:rPr>
      </w:pPr>
      <w:r w:rsidRPr="00960E4E">
        <w:rPr>
          <w:rFonts w:asciiTheme="minorHAnsi" w:hAnsiTheme="minorHAnsi" w:cstheme="minorHAnsi"/>
          <w:b/>
          <w:sz w:val="20"/>
          <w:szCs w:val="20"/>
          <w:lang w:val="sl-SI" w:eastAsia="sl-SI"/>
        </w:rPr>
        <w:t xml:space="preserve">POGODBO O </w:t>
      </w:r>
      <w:r w:rsidR="00745F54">
        <w:rPr>
          <w:rFonts w:asciiTheme="minorHAnsi" w:hAnsiTheme="minorHAnsi" w:cstheme="minorHAnsi"/>
          <w:b/>
          <w:sz w:val="20"/>
          <w:szCs w:val="20"/>
          <w:lang w:val="sl-SI" w:eastAsia="sl-SI"/>
        </w:rPr>
        <w:t>DOBAVI</w:t>
      </w:r>
      <w:r w:rsidR="00745F54" w:rsidRPr="00960E4E">
        <w:rPr>
          <w:rFonts w:asciiTheme="minorHAnsi" w:hAnsiTheme="minorHAnsi" w:cstheme="minorHAnsi"/>
          <w:b/>
          <w:sz w:val="20"/>
          <w:szCs w:val="20"/>
          <w:lang w:val="sl-SI" w:eastAsia="sl-SI"/>
        </w:rPr>
        <w:t xml:space="preserve"> </w:t>
      </w:r>
      <w:r w:rsidRPr="00960E4E">
        <w:rPr>
          <w:rFonts w:asciiTheme="minorHAnsi" w:hAnsiTheme="minorHAnsi" w:cstheme="minorHAnsi"/>
          <w:b/>
          <w:sz w:val="20"/>
          <w:szCs w:val="20"/>
          <w:lang w:val="sl-SI" w:eastAsia="sl-SI"/>
        </w:rPr>
        <w:t xml:space="preserve">IN MONTAŽI </w:t>
      </w:r>
      <w:r w:rsidR="00C850AA">
        <w:rPr>
          <w:rFonts w:asciiTheme="minorHAnsi" w:hAnsiTheme="minorHAnsi" w:cstheme="minorHAnsi"/>
          <w:b/>
          <w:sz w:val="20"/>
          <w:szCs w:val="20"/>
          <w:lang w:val="sl-SI" w:eastAsia="sl-SI"/>
        </w:rPr>
        <w:t>OPREME</w:t>
      </w:r>
    </w:p>
    <w:p w14:paraId="1BE78251" w14:textId="41ED8F90" w:rsidR="00960E4E" w:rsidRPr="00960E4E" w:rsidRDefault="00960E4E" w:rsidP="00960E4E">
      <w:pPr>
        <w:pStyle w:val="Brezrazmikov"/>
        <w:spacing w:line="260" w:lineRule="atLeast"/>
        <w:jc w:val="center"/>
        <w:rPr>
          <w:rFonts w:asciiTheme="minorHAnsi" w:hAnsiTheme="minorHAnsi" w:cstheme="minorHAnsi"/>
          <w:b/>
          <w:smallCaps/>
          <w:sz w:val="20"/>
          <w:szCs w:val="20"/>
          <w:lang w:val="sl-SI"/>
        </w:rPr>
      </w:pPr>
      <w:r w:rsidRPr="00960E4E">
        <w:rPr>
          <w:rFonts w:asciiTheme="minorHAnsi" w:hAnsiTheme="minorHAnsi" w:cstheme="minorHAnsi"/>
          <w:b/>
          <w:sz w:val="20"/>
          <w:szCs w:val="20"/>
          <w:lang w:val="sl-SI" w:eastAsia="sl-SI"/>
        </w:rPr>
        <w:t xml:space="preserve">ŠT. </w:t>
      </w:r>
      <w:r w:rsidR="00745F54">
        <w:rPr>
          <w:rFonts w:asciiTheme="minorHAnsi" w:hAnsiTheme="minorHAnsi" w:cstheme="minorHAnsi"/>
          <w:b/>
          <w:sz w:val="20"/>
          <w:szCs w:val="20"/>
          <w:lang w:val="sl-SI" w:eastAsia="sl-SI"/>
        </w:rPr>
        <w:t>1/JN/2026</w:t>
      </w:r>
    </w:p>
    <w:p w14:paraId="1B7F1793" w14:textId="77777777" w:rsidR="00960E4E" w:rsidRPr="00960E4E" w:rsidRDefault="00960E4E" w:rsidP="00960E4E">
      <w:pPr>
        <w:pStyle w:val="len1"/>
        <w:tabs>
          <w:tab w:val="clear" w:pos="360"/>
        </w:tabs>
        <w:rPr>
          <w:rFonts w:asciiTheme="minorHAnsi" w:hAnsiTheme="minorHAnsi" w:cstheme="minorHAnsi"/>
        </w:rPr>
      </w:pPr>
      <w:bookmarkStart w:id="2" w:name="_Toc127329085"/>
      <w:bookmarkEnd w:id="2"/>
      <w:r w:rsidRPr="00960E4E">
        <w:rPr>
          <w:rFonts w:asciiTheme="minorHAnsi" w:hAnsiTheme="minorHAnsi" w:cstheme="minorHAnsi"/>
        </w:rPr>
        <w:t>člen</w:t>
      </w:r>
    </w:p>
    <w:p w14:paraId="75B81414" w14:textId="77777777" w:rsidR="00960E4E" w:rsidRPr="00960E4E" w:rsidRDefault="00960E4E" w:rsidP="00960E4E">
      <w:pPr>
        <w:jc w:val="both"/>
        <w:rPr>
          <w:rFonts w:asciiTheme="minorHAnsi" w:hAnsiTheme="minorHAnsi" w:cstheme="minorHAnsi"/>
          <w:sz w:val="20"/>
          <w:szCs w:val="20"/>
        </w:rPr>
      </w:pPr>
      <w:r w:rsidRPr="00960E4E">
        <w:rPr>
          <w:rFonts w:asciiTheme="minorHAnsi" w:hAnsiTheme="minorHAnsi" w:cstheme="minorHAnsi"/>
          <w:sz w:val="20"/>
          <w:szCs w:val="20"/>
        </w:rPr>
        <w:t>Pogodbeni stranki uvodoma ugotavljata, da:</w:t>
      </w:r>
    </w:p>
    <w:p w14:paraId="182B36E7" w14:textId="03F5C496" w:rsidR="00F53D3A" w:rsidRPr="00E06B0D" w:rsidRDefault="00F53D3A" w:rsidP="00E06B0D">
      <w:pPr>
        <w:pStyle w:val="Odstavekseznama"/>
        <w:numPr>
          <w:ilvl w:val="0"/>
          <w:numId w:val="30"/>
        </w:numPr>
        <w:jc w:val="both"/>
        <w:rPr>
          <w:rFonts w:asciiTheme="minorHAnsi" w:hAnsiTheme="minorHAnsi" w:cstheme="minorHAnsi"/>
          <w:sz w:val="20"/>
          <w:szCs w:val="20"/>
        </w:rPr>
      </w:pPr>
      <w:r w:rsidRPr="00E06B0D">
        <w:rPr>
          <w:rFonts w:asciiTheme="minorHAnsi" w:hAnsiTheme="minorHAnsi" w:cstheme="minorHAnsi"/>
          <w:sz w:val="20"/>
          <w:szCs w:val="20"/>
        </w:rPr>
        <w:t>je naročnik izvedel postopek oddaje javnega naročila</w:t>
      </w:r>
      <w:r w:rsidR="00E06B0D" w:rsidRPr="00E06B0D">
        <w:rPr>
          <w:rFonts w:asciiTheme="minorHAnsi" w:hAnsiTheme="minorHAnsi" w:cstheme="minorHAnsi"/>
          <w:sz w:val="20"/>
          <w:szCs w:val="20"/>
        </w:rPr>
        <w:t>: »</w:t>
      </w:r>
      <w:r w:rsidR="00C74BCA" w:rsidRPr="00C74BCA">
        <w:rPr>
          <w:rFonts w:asciiTheme="minorHAnsi" w:hAnsiTheme="minorHAnsi" w:cstheme="minorHAnsi"/>
          <w:sz w:val="20"/>
          <w:szCs w:val="20"/>
        </w:rPr>
        <w:t xml:space="preserve">Laboratorijsko pohištvo - pohištvena oprema objekta Centra odličnosti za fotonske, </w:t>
      </w:r>
      <w:proofErr w:type="spellStart"/>
      <w:r w:rsidR="00C74BCA" w:rsidRPr="00C74BCA">
        <w:rPr>
          <w:rFonts w:asciiTheme="minorHAnsi" w:hAnsiTheme="minorHAnsi" w:cstheme="minorHAnsi"/>
          <w:sz w:val="20"/>
          <w:szCs w:val="20"/>
        </w:rPr>
        <w:t>mikro</w:t>
      </w:r>
      <w:proofErr w:type="spellEnd"/>
      <w:r w:rsidR="00C74BCA" w:rsidRPr="00C74BCA">
        <w:rPr>
          <w:rFonts w:asciiTheme="minorHAnsi" w:hAnsiTheme="minorHAnsi" w:cstheme="minorHAnsi"/>
          <w:sz w:val="20"/>
          <w:szCs w:val="20"/>
        </w:rPr>
        <w:t xml:space="preserve"> in </w:t>
      </w:r>
      <w:proofErr w:type="spellStart"/>
      <w:r w:rsidR="00C74BCA" w:rsidRPr="00C74BCA">
        <w:rPr>
          <w:rFonts w:asciiTheme="minorHAnsi" w:hAnsiTheme="minorHAnsi" w:cstheme="minorHAnsi"/>
          <w:sz w:val="20"/>
          <w:szCs w:val="20"/>
        </w:rPr>
        <w:t>nano</w:t>
      </w:r>
      <w:proofErr w:type="spellEnd"/>
      <w:r w:rsidR="00C74BCA" w:rsidRPr="00C74BCA">
        <w:rPr>
          <w:rFonts w:asciiTheme="minorHAnsi" w:hAnsiTheme="minorHAnsi" w:cstheme="minorHAnsi"/>
          <w:sz w:val="20"/>
          <w:szCs w:val="20"/>
        </w:rPr>
        <w:t xml:space="preserve"> elektronske tehnologije, Univerze v Mariboru«, na Valvasorjevi ulici 75b v Mariboru, v sklopu platforme INNOVUM</w:t>
      </w:r>
      <w:r w:rsidR="00E06B0D" w:rsidRPr="00E06B0D">
        <w:rPr>
          <w:rFonts w:asciiTheme="minorHAnsi" w:hAnsiTheme="minorHAnsi" w:cstheme="minorHAnsi"/>
          <w:sz w:val="20"/>
          <w:szCs w:val="20"/>
        </w:rPr>
        <w:t>«, po odprtem postopku z oznako</w:t>
      </w:r>
      <w:r w:rsidR="00456920">
        <w:rPr>
          <w:rFonts w:asciiTheme="minorHAnsi" w:hAnsiTheme="minorHAnsi" w:cstheme="minorHAnsi"/>
          <w:sz w:val="20"/>
          <w:szCs w:val="20"/>
        </w:rPr>
        <w:t xml:space="preserve"> št. </w:t>
      </w:r>
      <w:r w:rsidR="00E06B0D" w:rsidRPr="00E06B0D">
        <w:rPr>
          <w:rFonts w:asciiTheme="minorHAnsi" w:hAnsiTheme="minorHAnsi" w:cstheme="minorHAnsi"/>
          <w:sz w:val="20"/>
          <w:szCs w:val="20"/>
        </w:rPr>
        <w:t xml:space="preserve"> </w:t>
      </w:r>
      <w:permStart w:id="100479666" w:edGrp="everyone"/>
      <w:r w:rsidR="00456920">
        <w:rPr>
          <w:rFonts w:ascii="Calibri" w:hAnsi="Calibri" w:cs="Calibri"/>
          <w:bCs/>
          <w:iCs/>
          <w:sz w:val="20"/>
          <w:szCs w:val="20"/>
        </w:rPr>
        <w:fldChar w:fldCharType="begin">
          <w:ffData>
            <w:name w:val="Besedilo12"/>
            <w:enabled/>
            <w:calcOnExit w:val="0"/>
            <w:textInput/>
          </w:ffData>
        </w:fldChar>
      </w:r>
      <w:r w:rsidR="00456920">
        <w:rPr>
          <w:rFonts w:ascii="Calibri" w:hAnsi="Calibri" w:cs="Calibri"/>
          <w:bCs/>
          <w:iCs/>
          <w:sz w:val="20"/>
          <w:szCs w:val="20"/>
        </w:rPr>
        <w:instrText xml:space="preserve"> FORMTEXT </w:instrText>
      </w:r>
      <w:r w:rsidR="00456920">
        <w:rPr>
          <w:rFonts w:ascii="Calibri" w:hAnsi="Calibri" w:cs="Calibri"/>
          <w:bCs/>
          <w:iCs/>
          <w:sz w:val="20"/>
          <w:szCs w:val="20"/>
        </w:rPr>
      </w:r>
      <w:r w:rsidR="00456920">
        <w:rPr>
          <w:rFonts w:ascii="Calibri" w:hAnsi="Calibri" w:cs="Calibri"/>
          <w:bCs/>
          <w:iCs/>
          <w:sz w:val="20"/>
          <w:szCs w:val="20"/>
        </w:rPr>
        <w:fldChar w:fldCharType="separate"/>
      </w:r>
      <w:r w:rsidR="00456920">
        <w:rPr>
          <w:rFonts w:ascii="Calibri" w:hAnsi="Calibri" w:cs="Calibri"/>
          <w:bCs/>
          <w:iCs/>
          <w:sz w:val="20"/>
          <w:szCs w:val="20"/>
        </w:rPr>
        <w:t>     </w:t>
      </w:r>
      <w:r w:rsidR="00456920">
        <w:rPr>
          <w:rFonts w:ascii="Calibri" w:hAnsi="Calibri" w:cs="Calibri"/>
          <w:bCs/>
          <w:iCs/>
          <w:sz w:val="20"/>
          <w:szCs w:val="20"/>
        </w:rPr>
        <w:fldChar w:fldCharType="end"/>
      </w:r>
      <w:r w:rsidR="00456920" w:rsidRPr="00E06B0D">
        <w:rPr>
          <w:rFonts w:asciiTheme="minorHAnsi" w:hAnsiTheme="minorHAnsi" w:cstheme="minorHAnsi"/>
          <w:sz w:val="20"/>
          <w:szCs w:val="20"/>
        </w:rPr>
        <w:t xml:space="preserve"> </w:t>
      </w:r>
      <w:permEnd w:id="100479666"/>
      <w:r w:rsidR="00E06B0D" w:rsidRPr="00E06B0D">
        <w:rPr>
          <w:rFonts w:asciiTheme="minorHAnsi" w:hAnsiTheme="minorHAnsi" w:cstheme="minorHAnsi"/>
          <w:sz w:val="20"/>
          <w:szCs w:val="20"/>
        </w:rPr>
        <w:t>(objava obvestila o naročilu na portalu javnih naročil pod št. objave       z dne      , in v Uradnem listu EU pod številko objave       z dne      ),</w:t>
      </w:r>
    </w:p>
    <w:p w14:paraId="0CC9EA50" w14:textId="0BBEDD5D" w:rsidR="00960E4E" w:rsidRDefault="00960E4E" w:rsidP="00E06B0D">
      <w:pPr>
        <w:pStyle w:val="Odstavekseznama"/>
        <w:numPr>
          <w:ilvl w:val="0"/>
          <w:numId w:val="30"/>
        </w:numPr>
        <w:spacing w:line="260" w:lineRule="atLeast"/>
        <w:contextualSpacing/>
        <w:jc w:val="both"/>
        <w:rPr>
          <w:rFonts w:asciiTheme="minorHAnsi" w:hAnsiTheme="minorHAnsi" w:cstheme="minorHAnsi"/>
          <w:sz w:val="20"/>
          <w:szCs w:val="20"/>
        </w:rPr>
      </w:pPr>
      <w:r w:rsidRPr="00960E4E">
        <w:rPr>
          <w:rFonts w:asciiTheme="minorHAnsi" w:hAnsiTheme="minorHAnsi" w:cstheme="minorHAnsi"/>
          <w:sz w:val="20"/>
          <w:szCs w:val="20"/>
        </w:rPr>
        <w:t xml:space="preserve">je bil dobavitelj na podlagi odločitve o oddaji javnega naročila, št. JN </w:t>
      </w:r>
      <w:r>
        <w:rPr>
          <w:rFonts w:asciiTheme="minorHAnsi" w:hAnsiTheme="minorHAnsi" w:cstheme="minorHAnsi"/>
          <w:sz w:val="20"/>
          <w:szCs w:val="20"/>
        </w:rPr>
        <w:t>_______</w:t>
      </w:r>
      <w:r w:rsidRPr="00960E4E">
        <w:rPr>
          <w:rFonts w:asciiTheme="minorHAnsi" w:hAnsiTheme="minorHAnsi" w:cstheme="minorHAnsi"/>
          <w:sz w:val="20"/>
          <w:szCs w:val="20"/>
        </w:rPr>
        <w:t xml:space="preserve"> z dne __________, izbran kot najugodnejši ponudnik predmetnega javnega naročila</w:t>
      </w:r>
      <w:r>
        <w:rPr>
          <w:rFonts w:asciiTheme="minorHAnsi" w:hAnsiTheme="minorHAnsi" w:cstheme="minorHAnsi"/>
          <w:sz w:val="20"/>
          <w:szCs w:val="20"/>
        </w:rPr>
        <w:t>;</w:t>
      </w:r>
    </w:p>
    <w:p w14:paraId="392EABDF" w14:textId="77777777" w:rsidR="00960E4E" w:rsidRPr="00960E4E" w:rsidRDefault="00960E4E" w:rsidP="00E06B0D">
      <w:pPr>
        <w:pStyle w:val="Brezrazmikov"/>
        <w:numPr>
          <w:ilvl w:val="0"/>
          <w:numId w:val="30"/>
        </w:numPr>
        <w:spacing w:line="260" w:lineRule="atLeast"/>
        <w:jc w:val="both"/>
        <w:rPr>
          <w:rFonts w:asciiTheme="minorHAnsi" w:hAnsiTheme="minorHAnsi" w:cstheme="minorHAnsi"/>
          <w:sz w:val="20"/>
          <w:szCs w:val="20"/>
          <w:lang w:val="sl-SI" w:eastAsia="sl-SI"/>
        </w:rPr>
      </w:pPr>
      <w:r w:rsidRPr="00960E4E">
        <w:rPr>
          <w:rFonts w:asciiTheme="minorHAnsi" w:hAnsiTheme="minorHAnsi" w:cstheme="minorHAnsi"/>
          <w:sz w:val="20"/>
          <w:szCs w:val="20"/>
          <w:lang w:val="sl-SI"/>
        </w:rPr>
        <w:t>sklepata to pogodbo za ureditev medsebojnih pravic in obveznosti.</w:t>
      </w:r>
    </w:p>
    <w:p w14:paraId="4E845550" w14:textId="77777777" w:rsidR="00960E4E" w:rsidRPr="00960E4E" w:rsidRDefault="00960E4E" w:rsidP="00960E4E">
      <w:pPr>
        <w:pStyle w:val="len1"/>
        <w:tabs>
          <w:tab w:val="clear" w:pos="360"/>
        </w:tabs>
        <w:rPr>
          <w:rFonts w:asciiTheme="minorHAnsi" w:hAnsiTheme="minorHAnsi" w:cstheme="minorHAnsi"/>
          <w:lang w:eastAsia="sl-SI"/>
        </w:rPr>
      </w:pPr>
      <w:r w:rsidRPr="00960E4E">
        <w:rPr>
          <w:rFonts w:asciiTheme="minorHAnsi" w:hAnsiTheme="minorHAnsi" w:cstheme="minorHAnsi"/>
          <w:lang w:eastAsia="sl-SI"/>
        </w:rPr>
        <w:t>člen</w:t>
      </w:r>
    </w:p>
    <w:p w14:paraId="45C9CCF5" w14:textId="776DACE2" w:rsidR="00960E4E" w:rsidRPr="00960E4E" w:rsidRDefault="00960E4E" w:rsidP="00960E4E">
      <w:pPr>
        <w:rPr>
          <w:rFonts w:asciiTheme="minorHAnsi" w:hAnsiTheme="minorHAnsi" w:cstheme="minorHAnsi"/>
          <w:sz w:val="20"/>
          <w:szCs w:val="20"/>
        </w:rPr>
      </w:pPr>
      <w:bookmarkStart w:id="3" w:name="_Toc127329087"/>
      <w:bookmarkEnd w:id="3"/>
      <w:r w:rsidRPr="00960E4E">
        <w:rPr>
          <w:rFonts w:asciiTheme="minorHAnsi" w:hAnsiTheme="minorHAnsi" w:cstheme="minorHAnsi"/>
          <w:sz w:val="20"/>
          <w:szCs w:val="20"/>
        </w:rPr>
        <w:t xml:space="preserve">Predmet pogodbe je nakup in montaža </w:t>
      </w:r>
      <w:r w:rsidR="001003CE">
        <w:rPr>
          <w:rFonts w:asciiTheme="minorHAnsi" w:hAnsiTheme="minorHAnsi" w:cstheme="minorHAnsi"/>
          <w:sz w:val="20"/>
          <w:szCs w:val="20"/>
        </w:rPr>
        <w:t>pohištvene opreme</w:t>
      </w:r>
      <w:r w:rsidRPr="00960E4E">
        <w:rPr>
          <w:rFonts w:asciiTheme="minorHAnsi" w:hAnsiTheme="minorHAnsi" w:cstheme="minorHAnsi"/>
          <w:sz w:val="20"/>
          <w:szCs w:val="20"/>
        </w:rPr>
        <w:t>, in sicer:</w:t>
      </w:r>
    </w:p>
    <w:p w14:paraId="69C8A63F" w14:textId="361E33B3" w:rsidR="00960E4E" w:rsidRPr="00960E4E" w:rsidRDefault="00C74BCA" w:rsidP="00960E4E">
      <w:pPr>
        <w:pStyle w:val="Odstavekseznama"/>
        <w:numPr>
          <w:ilvl w:val="0"/>
          <w:numId w:val="33"/>
        </w:numPr>
        <w:spacing w:line="260" w:lineRule="atLeast"/>
        <w:contextualSpacing/>
        <w:jc w:val="both"/>
        <w:rPr>
          <w:rFonts w:asciiTheme="minorHAnsi" w:hAnsiTheme="minorHAnsi" w:cstheme="minorHAnsi"/>
          <w:sz w:val="20"/>
          <w:szCs w:val="20"/>
        </w:rPr>
      </w:pPr>
      <w:r w:rsidRPr="00C74BCA">
        <w:rPr>
          <w:rFonts w:asciiTheme="minorHAnsi" w:hAnsiTheme="minorHAnsi" w:cstheme="minorHAnsi"/>
          <w:sz w:val="20"/>
          <w:szCs w:val="20"/>
        </w:rPr>
        <w:t xml:space="preserve">Laboratorijsko pohištvo - pohištvena oprema objekta Centra odličnosti za fotonske, </w:t>
      </w:r>
      <w:proofErr w:type="spellStart"/>
      <w:r w:rsidRPr="00C74BCA">
        <w:rPr>
          <w:rFonts w:asciiTheme="minorHAnsi" w:hAnsiTheme="minorHAnsi" w:cstheme="minorHAnsi"/>
          <w:sz w:val="20"/>
          <w:szCs w:val="20"/>
        </w:rPr>
        <w:t>mikro</w:t>
      </w:r>
      <w:proofErr w:type="spellEnd"/>
      <w:r w:rsidRPr="00C74BCA">
        <w:rPr>
          <w:rFonts w:asciiTheme="minorHAnsi" w:hAnsiTheme="minorHAnsi" w:cstheme="minorHAnsi"/>
          <w:sz w:val="20"/>
          <w:szCs w:val="20"/>
        </w:rPr>
        <w:t xml:space="preserve"> in </w:t>
      </w:r>
      <w:proofErr w:type="spellStart"/>
      <w:r w:rsidRPr="00C74BCA">
        <w:rPr>
          <w:rFonts w:asciiTheme="minorHAnsi" w:hAnsiTheme="minorHAnsi" w:cstheme="minorHAnsi"/>
          <w:sz w:val="20"/>
          <w:szCs w:val="20"/>
        </w:rPr>
        <w:t>nano</w:t>
      </w:r>
      <w:proofErr w:type="spellEnd"/>
      <w:r w:rsidRPr="00C74BCA">
        <w:rPr>
          <w:rFonts w:asciiTheme="minorHAnsi" w:hAnsiTheme="minorHAnsi" w:cstheme="minorHAnsi"/>
          <w:sz w:val="20"/>
          <w:szCs w:val="20"/>
        </w:rPr>
        <w:t xml:space="preserve"> elektronske tehnologije, Univerze v Mariboru«, na Valvasorjevi ulici 75b v Mariboru, v sklopu platforme INNOVUM</w:t>
      </w:r>
      <w:r>
        <w:rPr>
          <w:rFonts w:asciiTheme="minorHAnsi" w:hAnsiTheme="minorHAnsi" w:cstheme="minorHAnsi"/>
          <w:sz w:val="20"/>
          <w:szCs w:val="20"/>
        </w:rPr>
        <w:t xml:space="preserve"> </w:t>
      </w:r>
      <w:r w:rsidR="0034523E">
        <w:rPr>
          <w:rFonts w:asciiTheme="minorHAnsi" w:hAnsiTheme="minorHAnsi" w:cstheme="minorHAnsi"/>
          <w:sz w:val="20"/>
          <w:szCs w:val="20"/>
        </w:rPr>
        <w:t xml:space="preserve">po predračunu z dne </w:t>
      </w:r>
      <w:permStart w:id="1453086877" w:edGrp="everyone"/>
      <w:r w:rsidR="0034523E">
        <w:rPr>
          <w:rFonts w:ascii="Calibri" w:hAnsi="Calibri" w:cs="Calibri"/>
          <w:bCs/>
          <w:iCs/>
          <w:sz w:val="20"/>
          <w:szCs w:val="20"/>
        </w:rPr>
        <w:fldChar w:fldCharType="begin">
          <w:ffData>
            <w:name w:val="Besedilo12"/>
            <w:enabled/>
            <w:calcOnExit w:val="0"/>
            <w:textInput/>
          </w:ffData>
        </w:fldChar>
      </w:r>
      <w:r w:rsidR="0034523E">
        <w:rPr>
          <w:rFonts w:ascii="Calibri" w:hAnsi="Calibri" w:cs="Calibri"/>
          <w:bCs/>
          <w:iCs/>
          <w:sz w:val="20"/>
          <w:szCs w:val="20"/>
        </w:rPr>
        <w:instrText xml:space="preserve"> FORMTEXT </w:instrText>
      </w:r>
      <w:r w:rsidR="0034523E">
        <w:rPr>
          <w:rFonts w:ascii="Calibri" w:hAnsi="Calibri" w:cs="Calibri"/>
          <w:bCs/>
          <w:iCs/>
          <w:sz w:val="20"/>
          <w:szCs w:val="20"/>
        </w:rPr>
      </w:r>
      <w:r w:rsidR="0034523E">
        <w:rPr>
          <w:rFonts w:ascii="Calibri" w:hAnsi="Calibri" w:cs="Calibri"/>
          <w:bCs/>
          <w:iCs/>
          <w:sz w:val="20"/>
          <w:szCs w:val="20"/>
        </w:rPr>
        <w:fldChar w:fldCharType="separate"/>
      </w:r>
      <w:r w:rsidR="0034523E">
        <w:rPr>
          <w:rFonts w:ascii="Calibri" w:hAnsi="Calibri" w:cs="Calibri"/>
          <w:bCs/>
          <w:iCs/>
          <w:sz w:val="20"/>
          <w:szCs w:val="20"/>
        </w:rPr>
        <w:t>     </w:t>
      </w:r>
      <w:r w:rsidR="0034523E">
        <w:rPr>
          <w:rFonts w:ascii="Calibri" w:hAnsi="Calibri" w:cs="Calibri"/>
          <w:bCs/>
          <w:iCs/>
          <w:sz w:val="20"/>
          <w:szCs w:val="20"/>
        </w:rPr>
        <w:fldChar w:fldCharType="end"/>
      </w:r>
      <w:permEnd w:id="1453086877"/>
      <w:r w:rsidR="00960E4E" w:rsidRPr="00960E4E">
        <w:rPr>
          <w:rFonts w:asciiTheme="minorHAnsi" w:hAnsiTheme="minorHAnsi" w:cstheme="minorHAnsi"/>
          <w:sz w:val="20"/>
          <w:szCs w:val="20"/>
        </w:rPr>
        <w:t>;</w:t>
      </w:r>
    </w:p>
    <w:p w14:paraId="50F35417" w14:textId="77777777" w:rsidR="00960E4E" w:rsidRPr="00960E4E" w:rsidRDefault="00960E4E" w:rsidP="00960E4E">
      <w:pPr>
        <w:jc w:val="both"/>
        <w:rPr>
          <w:rFonts w:asciiTheme="minorHAnsi" w:hAnsiTheme="minorHAnsi" w:cstheme="minorHAnsi"/>
          <w:sz w:val="20"/>
          <w:szCs w:val="20"/>
        </w:rPr>
      </w:pPr>
    </w:p>
    <w:p w14:paraId="558AA142" w14:textId="3680BE3F" w:rsidR="002B0114" w:rsidRDefault="00960E4E" w:rsidP="00960E4E">
      <w:pPr>
        <w:jc w:val="both"/>
        <w:rPr>
          <w:rFonts w:asciiTheme="minorHAnsi" w:hAnsiTheme="minorHAnsi" w:cstheme="minorHAnsi"/>
          <w:sz w:val="20"/>
          <w:szCs w:val="20"/>
        </w:rPr>
      </w:pPr>
      <w:r w:rsidRPr="00960E4E">
        <w:rPr>
          <w:rFonts w:asciiTheme="minorHAnsi" w:hAnsiTheme="minorHAnsi" w:cstheme="minorHAnsi"/>
          <w:sz w:val="20"/>
          <w:szCs w:val="20"/>
        </w:rPr>
        <w:lastRenderedPageBreak/>
        <w:t xml:space="preserve">Lastnosti opreme iz prejšnjega odstavka tega člena so podrobneje opredeljene v razpisni dokumentaciji za javno naročilo št. </w:t>
      </w:r>
      <w:r>
        <w:rPr>
          <w:rFonts w:asciiTheme="minorHAnsi" w:hAnsiTheme="minorHAnsi" w:cstheme="minorHAnsi"/>
          <w:sz w:val="20"/>
          <w:szCs w:val="20"/>
        </w:rPr>
        <w:t>______________</w:t>
      </w:r>
      <w:r w:rsidRPr="00960E4E">
        <w:rPr>
          <w:rFonts w:asciiTheme="minorHAnsi" w:hAnsiTheme="minorHAnsi" w:cstheme="minorHAnsi"/>
          <w:sz w:val="20"/>
          <w:szCs w:val="20"/>
        </w:rPr>
        <w:t>, skupaj z vsemi spremembami, dopolnitvami in pojasnili, objavljenimi na portalu javnih naročil (v nadaljevanju: razpisna dokumentacija) in na tej podlagi pripravljeni dobaviteljevi ponudbi z dne ____________ (v nadaljevanju: dobaviteljeva ponudba). Vsi dokumenti so sestavni del te pogodbe. Če našteti dokumenti isto vprašanje urejajo drugače in se pogodbeni stranki ne moreta dogovoriti o vsebini izpolnitvene obveznosti, se pri razlagi upošteva najprej pogodbo, nato razpisno dokumentacijo in nazadnje ponudbo, razen če bi bilo upoštevanje ponudbe za naročnika ugodneje.</w:t>
      </w:r>
    </w:p>
    <w:p w14:paraId="2CFB542E" w14:textId="040F4950" w:rsidR="002B0114" w:rsidRDefault="002B0114" w:rsidP="002B0114">
      <w:pPr>
        <w:pStyle w:val="Telobesedila"/>
        <w:spacing w:before="120"/>
        <w:rPr>
          <w:rFonts w:asciiTheme="minorHAnsi" w:eastAsia="STXinwei" w:hAnsiTheme="minorHAnsi" w:cstheme="minorHAnsi"/>
          <w:bCs/>
          <w:sz w:val="20"/>
          <w:szCs w:val="20"/>
          <w:lang w:eastAsia="ja-JP"/>
        </w:rPr>
      </w:pPr>
      <w:r w:rsidRPr="008731BB">
        <w:rPr>
          <w:rFonts w:asciiTheme="minorHAnsi" w:eastAsia="STXinwei" w:hAnsiTheme="minorHAnsi" w:cstheme="minorHAnsi"/>
          <w:bCs/>
          <w:sz w:val="20"/>
          <w:szCs w:val="20"/>
          <w:lang w:eastAsia="ja-JP"/>
        </w:rPr>
        <w:t>Za materiale in proizvode mora izvajalec upoštevati, da morajo le-ti ustrezati zahtevam iz veljavne Uredbe o zelenem javnem naročanju (Uradni list RS, št. 51/17, 64/19</w:t>
      </w:r>
      <w:r w:rsidRPr="00EB7906">
        <w:rPr>
          <w:rFonts w:asciiTheme="minorHAnsi" w:eastAsia="STXinwei" w:hAnsiTheme="minorHAnsi" w:cstheme="minorHAnsi"/>
          <w:bCs/>
          <w:sz w:val="20"/>
          <w:szCs w:val="20"/>
          <w:lang w:eastAsia="ja-JP"/>
        </w:rPr>
        <w:t>, 121/21, 132/23 in 43/25</w:t>
      </w:r>
      <w:r w:rsidRPr="008731BB">
        <w:rPr>
          <w:rFonts w:asciiTheme="minorHAnsi" w:eastAsia="STXinwei" w:hAnsiTheme="minorHAnsi" w:cstheme="minorHAnsi"/>
          <w:bCs/>
          <w:sz w:val="20"/>
          <w:szCs w:val="20"/>
          <w:lang w:eastAsia="ja-JP"/>
        </w:rPr>
        <w:t>)</w:t>
      </w:r>
      <w:r>
        <w:rPr>
          <w:rFonts w:asciiTheme="minorHAnsi" w:eastAsia="STXinwei" w:hAnsiTheme="minorHAnsi" w:cstheme="minorHAnsi"/>
          <w:bCs/>
          <w:sz w:val="20"/>
          <w:szCs w:val="20"/>
          <w:lang w:eastAsia="ja-JP"/>
        </w:rPr>
        <w:t>.</w:t>
      </w:r>
    </w:p>
    <w:p w14:paraId="77F9F302" w14:textId="77777777" w:rsidR="002B0114" w:rsidRPr="00960E4E" w:rsidRDefault="002B0114" w:rsidP="00960E4E">
      <w:pPr>
        <w:jc w:val="both"/>
        <w:rPr>
          <w:rFonts w:asciiTheme="minorHAnsi" w:hAnsiTheme="minorHAnsi" w:cstheme="minorHAnsi"/>
          <w:sz w:val="20"/>
          <w:szCs w:val="20"/>
        </w:rPr>
      </w:pPr>
    </w:p>
    <w:p w14:paraId="3A6A4A92" w14:textId="77777777" w:rsidR="00960E4E" w:rsidRPr="00960E4E" w:rsidRDefault="00960E4E" w:rsidP="00960E4E">
      <w:pPr>
        <w:pStyle w:val="len1"/>
        <w:tabs>
          <w:tab w:val="clear" w:pos="360"/>
        </w:tabs>
        <w:rPr>
          <w:rFonts w:asciiTheme="minorHAnsi" w:hAnsiTheme="minorHAnsi" w:cstheme="minorHAnsi"/>
        </w:rPr>
      </w:pPr>
      <w:bookmarkStart w:id="4" w:name="_Toc127329088"/>
      <w:bookmarkStart w:id="5" w:name="_Hlk173140947"/>
      <w:bookmarkEnd w:id="4"/>
      <w:r w:rsidRPr="00960E4E">
        <w:rPr>
          <w:rFonts w:asciiTheme="minorHAnsi" w:hAnsiTheme="minorHAnsi" w:cstheme="minorHAnsi"/>
        </w:rPr>
        <w:t>člen</w:t>
      </w:r>
    </w:p>
    <w:p w14:paraId="1ABB9936" w14:textId="27EBED0D" w:rsidR="00960E4E" w:rsidRPr="00960E4E" w:rsidRDefault="00960E4E" w:rsidP="00960E4E">
      <w:pPr>
        <w:jc w:val="both"/>
        <w:rPr>
          <w:rFonts w:asciiTheme="minorHAnsi" w:hAnsiTheme="minorHAnsi" w:cstheme="minorHAnsi"/>
          <w:sz w:val="20"/>
          <w:szCs w:val="20"/>
        </w:rPr>
      </w:pPr>
      <w:r w:rsidRPr="00960E4E">
        <w:rPr>
          <w:rFonts w:asciiTheme="minorHAnsi" w:hAnsiTheme="minorHAnsi" w:cstheme="minorHAnsi"/>
          <w:sz w:val="20"/>
          <w:szCs w:val="20"/>
        </w:rPr>
        <w:t>Dobavitelj s podpisom te pogodbe potrjuje, da je v celoti seznanjen z obsegom in zahtevnostjo pogodbenih obveznosti ter da bo slednje opravil na najbolj ekonomičen način, z ustreznim številom strokovno usposobljenih delavcev, pravilno in kakovostno po pravilih stroke, v skladu z veljavno zakonodajo oz. predpisi, tehničnimi navodili, priporočili in normativi</w:t>
      </w:r>
      <w:r w:rsidR="007F76E1">
        <w:rPr>
          <w:rFonts w:asciiTheme="minorHAnsi" w:hAnsiTheme="minorHAnsi" w:cstheme="minorHAnsi"/>
          <w:sz w:val="20"/>
          <w:szCs w:val="20"/>
        </w:rPr>
        <w:t xml:space="preserve">, vključno z določili Uredbe o zelenem javnem naročanju </w:t>
      </w:r>
      <w:r w:rsidRPr="00960E4E">
        <w:rPr>
          <w:rFonts w:asciiTheme="minorHAnsi" w:hAnsiTheme="minorHAnsi" w:cstheme="minorHAnsi"/>
          <w:sz w:val="20"/>
          <w:szCs w:val="20"/>
        </w:rPr>
        <w:t>.</w:t>
      </w:r>
    </w:p>
    <w:p w14:paraId="29F15BC0" w14:textId="77777777" w:rsidR="00960E4E" w:rsidRPr="00960E4E" w:rsidRDefault="00960E4E" w:rsidP="00960E4E">
      <w:pPr>
        <w:pStyle w:val="len1"/>
        <w:tabs>
          <w:tab w:val="clear" w:pos="360"/>
        </w:tabs>
        <w:rPr>
          <w:rFonts w:asciiTheme="minorHAnsi" w:hAnsiTheme="minorHAnsi" w:cstheme="minorHAnsi"/>
        </w:rPr>
      </w:pPr>
      <w:bookmarkStart w:id="6" w:name="_Hlk173140980"/>
      <w:bookmarkEnd w:id="5"/>
      <w:r w:rsidRPr="00960E4E">
        <w:rPr>
          <w:rFonts w:asciiTheme="minorHAnsi" w:hAnsiTheme="minorHAnsi" w:cstheme="minorHAnsi"/>
        </w:rPr>
        <w:t>člen</w:t>
      </w:r>
    </w:p>
    <w:p w14:paraId="2B5991E5" w14:textId="002A2B23" w:rsidR="00960E4E" w:rsidRPr="00960E4E" w:rsidRDefault="00960E4E" w:rsidP="00960E4E">
      <w:pPr>
        <w:rPr>
          <w:rFonts w:asciiTheme="minorHAnsi" w:eastAsia="Calibri" w:hAnsiTheme="minorHAnsi" w:cstheme="minorHAnsi"/>
          <w:sz w:val="20"/>
          <w:szCs w:val="20"/>
        </w:rPr>
      </w:pPr>
      <w:r w:rsidRPr="00960E4E">
        <w:rPr>
          <w:rFonts w:asciiTheme="minorHAnsi" w:eastAsia="Calibri" w:hAnsiTheme="minorHAnsi" w:cstheme="minorHAnsi"/>
          <w:sz w:val="20"/>
          <w:szCs w:val="20"/>
        </w:rPr>
        <w:t>Naročnik</w:t>
      </w:r>
      <w:r w:rsidR="002B0114">
        <w:rPr>
          <w:rFonts w:asciiTheme="minorHAnsi" w:eastAsia="Calibri" w:hAnsiTheme="minorHAnsi" w:cstheme="minorHAnsi"/>
          <w:sz w:val="20"/>
          <w:szCs w:val="20"/>
        </w:rPr>
        <w:t xml:space="preserve"> oz. uporabnik in plačnik</w:t>
      </w:r>
      <w:r w:rsidRPr="00960E4E">
        <w:rPr>
          <w:rFonts w:asciiTheme="minorHAnsi" w:eastAsia="Calibri" w:hAnsiTheme="minorHAnsi" w:cstheme="minorHAnsi"/>
          <w:sz w:val="20"/>
          <w:szCs w:val="20"/>
        </w:rPr>
        <w:t xml:space="preserve"> se zavezuje, da bo:</w:t>
      </w:r>
    </w:p>
    <w:p w14:paraId="263EBA10" w14:textId="77777777" w:rsidR="00960E4E" w:rsidRPr="00960E4E" w:rsidRDefault="00960E4E" w:rsidP="00960E4E">
      <w:pPr>
        <w:pStyle w:val="Odstavekseznama"/>
        <w:numPr>
          <w:ilvl w:val="0"/>
          <w:numId w:val="31"/>
        </w:numPr>
        <w:spacing w:line="260" w:lineRule="atLeast"/>
        <w:contextualSpacing/>
        <w:jc w:val="both"/>
        <w:rPr>
          <w:rFonts w:asciiTheme="minorHAnsi" w:eastAsia="Calibri" w:hAnsiTheme="minorHAnsi" w:cstheme="minorHAnsi"/>
          <w:sz w:val="20"/>
          <w:szCs w:val="20"/>
        </w:rPr>
      </w:pPr>
      <w:r w:rsidRPr="00960E4E">
        <w:rPr>
          <w:rFonts w:asciiTheme="minorHAnsi" w:eastAsia="Calibri" w:hAnsiTheme="minorHAnsi" w:cstheme="minorHAnsi"/>
          <w:sz w:val="20"/>
          <w:szCs w:val="20"/>
        </w:rPr>
        <w:t>sodeloval z dobaviteljem v prizadevanju za pravočasno in obojestransko zadovoljivo izpolnitev pogodbenih obveznosti,</w:t>
      </w:r>
    </w:p>
    <w:p w14:paraId="4F74B04F" w14:textId="77777777" w:rsidR="00960E4E" w:rsidRPr="00960E4E" w:rsidRDefault="00960E4E" w:rsidP="00960E4E">
      <w:pPr>
        <w:pStyle w:val="Odstavekseznama"/>
        <w:numPr>
          <w:ilvl w:val="0"/>
          <w:numId w:val="31"/>
        </w:numPr>
        <w:spacing w:line="260" w:lineRule="atLeast"/>
        <w:contextualSpacing/>
        <w:jc w:val="both"/>
        <w:rPr>
          <w:rFonts w:asciiTheme="minorHAnsi" w:eastAsia="Calibri" w:hAnsiTheme="minorHAnsi" w:cstheme="minorHAnsi"/>
          <w:sz w:val="20"/>
          <w:szCs w:val="20"/>
        </w:rPr>
      </w:pPr>
      <w:r w:rsidRPr="00960E4E">
        <w:rPr>
          <w:rFonts w:asciiTheme="minorHAnsi" w:eastAsia="Calibri" w:hAnsiTheme="minorHAnsi" w:cstheme="minorHAnsi"/>
          <w:sz w:val="20"/>
          <w:szCs w:val="20"/>
        </w:rPr>
        <w:t>zagotovil plačilo v pogodbenem roku,</w:t>
      </w:r>
    </w:p>
    <w:p w14:paraId="4A9C9EE4" w14:textId="77777777" w:rsidR="00960E4E" w:rsidRPr="00960E4E" w:rsidRDefault="00960E4E" w:rsidP="00960E4E">
      <w:pPr>
        <w:pStyle w:val="Odstavekseznama"/>
        <w:numPr>
          <w:ilvl w:val="0"/>
          <w:numId w:val="31"/>
        </w:numPr>
        <w:spacing w:line="260" w:lineRule="atLeast"/>
        <w:contextualSpacing/>
        <w:jc w:val="both"/>
        <w:rPr>
          <w:rFonts w:asciiTheme="minorHAnsi" w:eastAsia="Calibri" w:hAnsiTheme="minorHAnsi" w:cstheme="minorHAnsi"/>
          <w:sz w:val="20"/>
          <w:szCs w:val="20"/>
        </w:rPr>
      </w:pPr>
      <w:r w:rsidRPr="00960E4E">
        <w:rPr>
          <w:rFonts w:asciiTheme="minorHAnsi" w:eastAsia="Calibri" w:hAnsiTheme="minorHAnsi" w:cstheme="minorHAnsi"/>
          <w:sz w:val="20"/>
          <w:szCs w:val="20"/>
        </w:rPr>
        <w:t>tekoče obveščal dobavitelja o vseh morebitnih spremembah.</w:t>
      </w:r>
    </w:p>
    <w:p w14:paraId="758862A6" w14:textId="77777777" w:rsidR="00960E4E" w:rsidRPr="00960E4E" w:rsidRDefault="00960E4E" w:rsidP="00960E4E">
      <w:pPr>
        <w:pStyle w:val="len1"/>
        <w:tabs>
          <w:tab w:val="clear" w:pos="360"/>
        </w:tabs>
        <w:rPr>
          <w:rFonts w:asciiTheme="minorHAnsi" w:hAnsiTheme="minorHAnsi" w:cstheme="minorHAnsi"/>
        </w:rPr>
      </w:pPr>
      <w:r w:rsidRPr="00960E4E">
        <w:rPr>
          <w:rFonts w:asciiTheme="minorHAnsi" w:hAnsiTheme="minorHAnsi" w:cstheme="minorHAnsi"/>
        </w:rPr>
        <w:t>člen</w:t>
      </w:r>
    </w:p>
    <w:p w14:paraId="0C3D61A2" w14:textId="77777777" w:rsidR="00960E4E" w:rsidRPr="00960E4E" w:rsidRDefault="00960E4E" w:rsidP="00960E4E">
      <w:pPr>
        <w:jc w:val="both"/>
        <w:rPr>
          <w:rFonts w:asciiTheme="minorHAnsi" w:hAnsiTheme="minorHAnsi" w:cstheme="minorHAnsi"/>
          <w:sz w:val="20"/>
          <w:szCs w:val="20"/>
        </w:rPr>
      </w:pPr>
      <w:r w:rsidRPr="00960E4E">
        <w:rPr>
          <w:rFonts w:asciiTheme="minorHAnsi" w:eastAsia="Calibri" w:hAnsiTheme="minorHAnsi" w:cstheme="minorHAnsi"/>
          <w:sz w:val="20"/>
          <w:szCs w:val="20"/>
        </w:rPr>
        <w:t>Dobavitelj se zavezuje, da bo sodeloval z naročnikom in njegovim projektantom v prizadevanju za pravočasno in obojestransko zadovoljivo izpolnitev pogodbenih obveznosti.</w:t>
      </w:r>
      <w:r w:rsidRPr="00960E4E">
        <w:rPr>
          <w:rFonts w:asciiTheme="minorHAnsi" w:hAnsiTheme="minorHAnsi" w:cstheme="minorHAnsi"/>
          <w:sz w:val="20"/>
          <w:szCs w:val="20"/>
        </w:rPr>
        <w:t xml:space="preserve"> </w:t>
      </w:r>
    </w:p>
    <w:p w14:paraId="29D749E9" w14:textId="77777777" w:rsidR="00960E4E" w:rsidRPr="00960E4E" w:rsidRDefault="00960E4E" w:rsidP="00960E4E">
      <w:pPr>
        <w:jc w:val="both"/>
        <w:rPr>
          <w:rFonts w:asciiTheme="minorHAnsi" w:hAnsiTheme="minorHAnsi" w:cstheme="minorHAnsi"/>
          <w:sz w:val="20"/>
          <w:szCs w:val="20"/>
        </w:rPr>
      </w:pPr>
    </w:p>
    <w:p w14:paraId="433B431D" w14:textId="77777777" w:rsidR="00960E4E" w:rsidRPr="00960E4E" w:rsidRDefault="00960E4E" w:rsidP="00960E4E">
      <w:pPr>
        <w:jc w:val="both"/>
        <w:rPr>
          <w:rFonts w:asciiTheme="minorHAnsi" w:hAnsiTheme="minorHAnsi" w:cstheme="minorHAnsi"/>
          <w:sz w:val="20"/>
          <w:szCs w:val="20"/>
        </w:rPr>
      </w:pPr>
      <w:r w:rsidRPr="00960E4E">
        <w:rPr>
          <w:rFonts w:asciiTheme="minorHAnsi" w:hAnsiTheme="minorHAnsi" w:cstheme="minorHAnsi"/>
          <w:sz w:val="20"/>
          <w:szCs w:val="20"/>
        </w:rPr>
        <w:t xml:space="preserve">Dobavitelj bo dela izvajal tako, da bo poslovni proces čim manj moten. Dela, ki povzročajo hrup, prekomerno prašenje in morebitne škodljive emisije, bo dobavitelj izvajal v popoldanskem času med delavniki (od 15. ure dalje) ter ob sobotah, nedeljah ali praznikih, razen če se z naročnikom dogovori drugače. </w:t>
      </w:r>
    </w:p>
    <w:p w14:paraId="538A96B6" w14:textId="77777777" w:rsidR="00960E4E" w:rsidRPr="00960E4E" w:rsidRDefault="00960E4E" w:rsidP="00960E4E">
      <w:pPr>
        <w:jc w:val="both"/>
        <w:rPr>
          <w:rFonts w:asciiTheme="minorHAnsi" w:hAnsiTheme="minorHAnsi" w:cstheme="minorHAnsi"/>
          <w:sz w:val="20"/>
          <w:szCs w:val="20"/>
        </w:rPr>
      </w:pPr>
    </w:p>
    <w:p w14:paraId="06C4A288" w14:textId="77777777" w:rsidR="00960E4E" w:rsidRDefault="00960E4E" w:rsidP="00960E4E">
      <w:pPr>
        <w:jc w:val="both"/>
        <w:rPr>
          <w:rFonts w:asciiTheme="minorHAnsi" w:hAnsiTheme="minorHAnsi" w:cstheme="minorHAnsi"/>
          <w:sz w:val="20"/>
          <w:szCs w:val="20"/>
        </w:rPr>
      </w:pPr>
      <w:r w:rsidRPr="00960E4E">
        <w:rPr>
          <w:rFonts w:asciiTheme="minorHAnsi" w:hAnsiTheme="minorHAnsi" w:cstheme="minorHAnsi"/>
          <w:sz w:val="20"/>
          <w:szCs w:val="20"/>
        </w:rPr>
        <w:t>Dobavitelj mora po montaži opreme odpeljati s seboj vso embalažo, v kateri je bila dobavljena oprema ter po končanih delih zagotoviti grobo čiščenje montirane notranje opreme ter prostora, v katerem je oprema montirana. Dobavitelj zagotovi tudi čiščenje prostora po končani demontaži obstoječega pohištva, da se zagotovi čistoča prostora, kamor bo nameščena nova oprema.</w:t>
      </w:r>
    </w:p>
    <w:p w14:paraId="409BE9CA" w14:textId="77777777" w:rsidR="00960E4E" w:rsidRPr="00960E4E" w:rsidRDefault="00960E4E" w:rsidP="00960E4E">
      <w:pPr>
        <w:jc w:val="both"/>
        <w:rPr>
          <w:rFonts w:asciiTheme="minorHAnsi" w:hAnsiTheme="minorHAnsi" w:cstheme="minorHAnsi"/>
          <w:sz w:val="20"/>
          <w:szCs w:val="20"/>
        </w:rPr>
      </w:pPr>
    </w:p>
    <w:p w14:paraId="3864AE91" w14:textId="7D73BED0" w:rsidR="00960E4E" w:rsidRPr="00960E4E" w:rsidRDefault="00960E4E" w:rsidP="00960E4E">
      <w:pPr>
        <w:jc w:val="both"/>
        <w:rPr>
          <w:rFonts w:asciiTheme="minorHAnsi" w:hAnsiTheme="minorHAnsi" w:cstheme="minorHAnsi"/>
          <w:sz w:val="20"/>
          <w:szCs w:val="20"/>
        </w:rPr>
      </w:pPr>
      <w:r w:rsidRPr="00960E4E">
        <w:rPr>
          <w:rFonts w:asciiTheme="minorHAnsi" w:hAnsiTheme="minorHAnsi" w:cstheme="minorHAnsi"/>
          <w:sz w:val="20"/>
          <w:szCs w:val="20"/>
        </w:rPr>
        <w:t xml:space="preserve">Dobavitelj se zavezuje, da bo naročniku na lokaciji </w:t>
      </w:r>
      <w:r>
        <w:rPr>
          <w:rFonts w:asciiTheme="minorHAnsi" w:hAnsiTheme="minorHAnsi" w:cstheme="minorHAnsi"/>
          <w:sz w:val="20"/>
          <w:szCs w:val="20"/>
        </w:rPr>
        <w:t>Valvasorjeva 75</w:t>
      </w:r>
      <w:r w:rsidR="001003CE">
        <w:rPr>
          <w:rFonts w:asciiTheme="minorHAnsi" w:hAnsiTheme="minorHAnsi" w:cstheme="minorHAnsi"/>
          <w:sz w:val="20"/>
          <w:szCs w:val="20"/>
        </w:rPr>
        <w:t>b</w:t>
      </w:r>
      <w:r>
        <w:rPr>
          <w:rFonts w:asciiTheme="minorHAnsi" w:hAnsiTheme="minorHAnsi" w:cstheme="minorHAnsi"/>
          <w:sz w:val="20"/>
          <w:szCs w:val="20"/>
        </w:rPr>
        <w:t>, 2000 Maribor, do 17. 8. 2026</w:t>
      </w:r>
      <w:r w:rsidRPr="00960E4E">
        <w:rPr>
          <w:rFonts w:asciiTheme="minorHAnsi" w:hAnsiTheme="minorHAnsi" w:cstheme="minorHAnsi"/>
          <w:sz w:val="20"/>
          <w:szCs w:val="20"/>
        </w:rPr>
        <w:t xml:space="preserve"> predal vso pisarniško pohištvo iz 2. člena te pogodbe. </w:t>
      </w:r>
    </w:p>
    <w:p w14:paraId="57460E1D" w14:textId="77777777" w:rsidR="00960E4E" w:rsidRPr="00960E4E" w:rsidRDefault="00960E4E" w:rsidP="00960E4E">
      <w:pPr>
        <w:jc w:val="both"/>
        <w:rPr>
          <w:rFonts w:asciiTheme="minorHAnsi" w:hAnsiTheme="minorHAnsi" w:cstheme="minorHAnsi"/>
          <w:sz w:val="20"/>
          <w:szCs w:val="20"/>
        </w:rPr>
      </w:pPr>
    </w:p>
    <w:p w14:paraId="35984E98" w14:textId="77777777" w:rsidR="00960E4E" w:rsidRPr="00960E4E" w:rsidRDefault="00960E4E" w:rsidP="00960E4E">
      <w:pPr>
        <w:jc w:val="both"/>
        <w:rPr>
          <w:rFonts w:asciiTheme="minorHAnsi" w:hAnsiTheme="minorHAnsi" w:cstheme="minorHAnsi"/>
          <w:sz w:val="20"/>
          <w:szCs w:val="20"/>
        </w:rPr>
      </w:pPr>
      <w:r w:rsidRPr="00960E4E">
        <w:rPr>
          <w:rFonts w:asciiTheme="minorHAnsi" w:hAnsiTheme="minorHAnsi" w:cstheme="minorHAnsi"/>
          <w:sz w:val="20"/>
          <w:szCs w:val="20"/>
        </w:rPr>
        <w:t>Rok iz prejšnjega odstavka se lahko spremeni, če bi prišlo do nepredvidljivih okoliščin (npr. izredna sanacijska dela zaradi izliva vode), zaradi česar del dobavitelj ne bi mogel izvesti ali zaradi drugih objektivnih okoliščin, na katere pogodbeni stranki ne moreta vplivati. V tem primeru bo naročnik z dobaviteljem sklenil aneks k pogodbi in spremenil rok izvedbe predmeta javnega naročila. V primeru spremembe roka se podaljša tudi veljavnost finančnega zavarovanja za dobro izvedbo pogodbenih obveznosti.</w:t>
      </w:r>
    </w:p>
    <w:p w14:paraId="2F0BF1D0" w14:textId="77777777" w:rsidR="00960E4E" w:rsidRPr="00960E4E" w:rsidRDefault="00960E4E" w:rsidP="00960E4E">
      <w:pPr>
        <w:jc w:val="both"/>
        <w:rPr>
          <w:rFonts w:asciiTheme="minorHAnsi" w:hAnsiTheme="minorHAnsi" w:cstheme="minorHAnsi"/>
          <w:sz w:val="20"/>
          <w:szCs w:val="20"/>
        </w:rPr>
      </w:pPr>
    </w:p>
    <w:p w14:paraId="7848952C" w14:textId="77777777" w:rsidR="00960E4E" w:rsidRPr="00960E4E" w:rsidRDefault="00960E4E" w:rsidP="00960E4E">
      <w:pPr>
        <w:jc w:val="both"/>
        <w:rPr>
          <w:rFonts w:asciiTheme="minorHAnsi" w:hAnsiTheme="minorHAnsi" w:cstheme="minorHAnsi"/>
          <w:sz w:val="20"/>
          <w:szCs w:val="20"/>
        </w:rPr>
      </w:pPr>
      <w:r w:rsidRPr="00960E4E">
        <w:rPr>
          <w:rFonts w:asciiTheme="minorHAnsi" w:hAnsiTheme="minorHAnsi" w:cstheme="minorHAnsi"/>
          <w:sz w:val="20"/>
          <w:szCs w:val="20"/>
        </w:rPr>
        <w:t xml:space="preserve">Vse materiale (kakovost, barva,…) za izdelavo pohištva mora predhodno odobriti projektant. Vsakršno spremembo predlagane projektantove rešitve mora predhodno odobriti projektant. </w:t>
      </w:r>
    </w:p>
    <w:p w14:paraId="138FA64F" w14:textId="77777777" w:rsidR="00960E4E" w:rsidRPr="00960E4E" w:rsidRDefault="00960E4E" w:rsidP="00960E4E">
      <w:pPr>
        <w:jc w:val="both"/>
        <w:rPr>
          <w:rFonts w:asciiTheme="minorHAnsi" w:hAnsiTheme="minorHAnsi" w:cstheme="minorHAnsi"/>
          <w:sz w:val="20"/>
          <w:szCs w:val="20"/>
        </w:rPr>
      </w:pPr>
    </w:p>
    <w:p w14:paraId="08EBD8C7" w14:textId="4DCABDA0" w:rsidR="00960E4E" w:rsidRPr="00960E4E" w:rsidRDefault="00960E4E" w:rsidP="00960E4E">
      <w:pPr>
        <w:jc w:val="both"/>
        <w:rPr>
          <w:rFonts w:asciiTheme="minorHAnsi" w:hAnsiTheme="minorHAnsi" w:cstheme="minorHAnsi"/>
          <w:sz w:val="20"/>
          <w:szCs w:val="20"/>
        </w:rPr>
      </w:pPr>
      <w:r w:rsidRPr="00960E4E">
        <w:rPr>
          <w:rFonts w:asciiTheme="minorHAnsi" w:hAnsiTheme="minorHAnsi" w:cstheme="minorHAnsi"/>
          <w:sz w:val="20"/>
          <w:szCs w:val="20"/>
        </w:rPr>
        <w:t>Prevzem opreme se po končanju vseh del opravi na lokaci</w:t>
      </w:r>
      <w:r w:rsidR="002B0114">
        <w:rPr>
          <w:rFonts w:asciiTheme="minorHAnsi" w:hAnsiTheme="minorHAnsi" w:cstheme="minorHAnsi"/>
          <w:sz w:val="20"/>
          <w:szCs w:val="20"/>
        </w:rPr>
        <w:t>ji</w:t>
      </w:r>
      <w:r w:rsidRPr="00960E4E">
        <w:rPr>
          <w:rFonts w:asciiTheme="minorHAnsi" w:hAnsiTheme="minorHAnsi" w:cstheme="minorHAnsi"/>
          <w:sz w:val="20"/>
          <w:szCs w:val="20"/>
        </w:rPr>
        <w:t xml:space="preserve"> iz 2. člena te pogodbe, pri čemer naročniku pri pregledu opreme in oceni pravilnosti izvedenih pogodbenih obveznosti svetuje projektant. Napake, ki bi bile </w:t>
      </w:r>
      <w:r w:rsidRPr="00960E4E">
        <w:rPr>
          <w:rFonts w:asciiTheme="minorHAnsi" w:hAnsiTheme="minorHAnsi" w:cstheme="minorHAnsi"/>
          <w:sz w:val="20"/>
          <w:szCs w:val="20"/>
        </w:rPr>
        <w:lastRenderedPageBreak/>
        <w:t xml:space="preserve">ugotovljene ob prevzemu opreme, se evidentira v zapisnik. Dobavitelj se zaveže, da bo te napake odpravil najkasneje v 15 dneh od prejema zapisnika. Naročnik opreme ne bo prevzel, dokler napake ne bodo v celoti odpravljene. Prevzem opreme se zaključi s podpisom prevzemnega zapisnika, ki ga podpiše naročnik. </w:t>
      </w:r>
    </w:p>
    <w:p w14:paraId="5AE806FC" w14:textId="77777777" w:rsidR="00960E4E" w:rsidRPr="00960E4E" w:rsidRDefault="00960E4E" w:rsidP="00960E4E">
      <w:pPr>
        <w:jc w:val="both"/>
        <w:rPr>
          <w:rFonts w:asciiTheme="minorHAnsi" w:hAnsiTheme="minorHAnsi" w:cstheme="minorHAnsi"/>
          <w:sz w:val="20"/>
          <w:szCs w:val="20"/>
        </w:rPr>
      </w:pPr>
    </w:p>
    <w:p w14:paraId="1260D056" w14:textId="77777777" w:rsidR="00960E4E" w:rsidRPr="00960E4E" w:rsidRDefault="00960E4E" w:rsidP="00960E4E">
      <w:pPr>
        <w:jc w:val="both"/>
        <w:rPr>
          <w:rFonts w:asciiTheme="minorHAnsi" w:hAnsiTheme="minorHAnsi" w:cstheme="minorHAnsi"/>
          <w:sz w:val="20"/>
          <w:szCs w:val="20"/>
        </w:rPr>
      </w:pPr>
      <w:r w:rsidRPr="00960E4E">
        <w:rPr>
          <w:rFonts w:asciiTheme="minorHAnsi" w:hAnsiTheme="minorHAnsi" w:cstheme="minorHAnsi"/>
          <w:sz w:val="20"/>
          <w:szCs w:val="20"/>
        </w:rPr>
        <w:t>Dela po pogodbi se bodo štela za zaključena, ko:</w:t>
      </w:r>
    </w:p>
    <w:p w14:paraId="27251E1A" w14:textId="04CAC579" w:rsidR="00960E4E" w:rsidRPr="00960E4E" w:rsidRDefault="00960E4E" w:rsidP="00960E4E">
      <w:pPr>
        <w:pStyle w:val="Odstavekseznama"/>
        <w:numPr>
          <w:ilvl w:val="1"/>
          <w:numId w:val="32"/>
        </w:numPr>
        <w:spacing w:line="260" w:lineRule="atLeast"/>
        <w:ind w:left="426"/>
        <w:contextualSpacing/>
        <w:jc w:val="both"/>
        <w:rPr>
          <w:rFonts w:asciiTheme="minorHAnsi" w:hAnsiTheme="minorHAnsi" w:cstheme="minorHAnsi"/>
          <w:sz w:val="20"/>
          <w:szCs w:val="20"/>
        </w:rPr>
      </w:pPr>
      <w:r w:rsidRPr="00960E4E">
        <w:rPr>
          <w:rFonts w:asciiTheme="minorHAnsi" w:hAnsiTheme="minorHAnsi" w:cstheme="minorHAnsi"/>
          <w:sz w:val="20"/>
          <w:szCs w:val="20"/>
        </w:rPr>
        <w:t>bo dobavljena in vgrajena vsa oprema in drugo blago in</w:t>
      </w:r>
    </w:p>
    <w:p w14:paraId="5600A163" w14:textId="77777777" w:rsidR="00960E4E" w:rsidRPr="00960E4E" w:rsidRDefault="00960E4E" w:rsidP="00960E4E">
      <w:pPr>
        <w:pStyle w:val="Odstavekseznama"/>
        <w:numPr>
          <w:ilvl w:val="1"/>
          <w:numId w:val="32"/>
        </w:numPr>
        <w:spacing w:line="260" w:lineRule="atLeast"/>
        <w:ind w:left="426"/>
        <w:contextualSpacing/>
        <w:jc w:val="both"/>
        <w:rPr>
          <w:rFonts w:asciiTheme="minorHAnsi" w:hAnsiTheme="minorHAnsi" w:cstheme="minorHAnsi"/>
          <w:sz w:val="20"/>
          <w:szCs w:val="20"/>
        </w:rPr>
      </w:pPr>
      <w:r w:rsidRPr="00960E4E">
        <w:rPr>
          <w:rFonts w:asciiTheme="minorHAnsi" w:hAnsiTheme="minorHAnsi" w:cstheme="minorHAnsi"/>
          <w:sz w:val="20"/>
          <w:szCs w:val="20"/>
        </w:rPr>
        <w:t>bo predana vsa potrebna dokumentacija in</w:t>
      </w:r>
    </w:p>
    <w:p w14:paraId="713C39EA" w14:textId="77777777" w:rsidR="00960E4E" w:rsidRPr="00960E4E" w:rsidRDefault="00960E4E" w:rsidP="00960E4E">
      <w:pPr>
        <w:pStyle w:val="Odstavekseznama"/>
        <w:numPr>
          <w:ilvl w:val="1"/>
          <w:numId w:val="32"/>
        </w:numPr>
        <w:spacing w:line="260" w:lineRule="atLeast"/>
        <w:ind w:left="426"/>
        <w:contextualSpacing/>
        <w:jc w:val="both"/>
        <w:rPr>
          <w:rFonts w:asciiTheme="minorHAnsi" w:hAnsiTheme="minorHAnsi" w:cstheme="minorHAnsi"/>
          <w:sz w:val="20"/>
          <w:szCs w:val="20"/>
        </w:rPr>
      </w:pPr>
      <w:r w:rsidRPr="00960E4E">
        <w:rPr>
          <w:rFonts w:asciiTheme="minorHAnsi" w:hAnsiTheme="minorHAnsi" w:cstheme="minorHAnsi"/>
          <w:sz w:val="20"/>
          <w:szCs w:val="20"/>
        </w:rPr>
        <w:t>bodo odpravljene vse morebiti ugotovljene napake ob predaji dobavljene opreme.</w:t>
      </w:r>
    </w:p>
    <w:p w14:paraId="2E86B5E1" w14:textId="77777777" w:rsidR="00960E4E" w:rsidRPr="00960E4E" w:rsidRDefault="00960E4E" w:rsidP="00960E4E">
      <w:pPr>
        <w:jc w:val="both"/>
        <w:rPr>
          <w:rFonts w:asciiTheme="minorHAnsi" w:hAnsiTheme="minorHAnsi" w:cstheme="minorHAnsi"/>
          <w:sz w:val="20"/>
          <w:szCs w:val="20"/>
        </w:rPr>
      </w:pPr>
    </w:p>
    <w:p w14:paraId="00FC3390" w14:textId="77777777" w:rsidR="00960E4E" w:rsidRPr="00960E4E" w:rsidRDefault="00960E4E" w:rsidP="00960E4E">
      <w:pPr>
        <w:jc w:val="both"/>
        <w:rPr>
          <w:rFonts w:asciiTheme="minorHAnsi" w:hAnsiTheme="minorHAnsi" w:cstheme="minorHAnsi"/>
          <w:sz w:val="20"/>
          <w:szCs w:val="20"/>
        </w:rPr>
      </w:pPr>
      <w:r w:rsidRPr="00960E4E">
        <w:rPr>
          <w:rFonts w:asciiTheme="minorHAnsi" w:hAnsiTheme="minorHAnsi" w:cstheme="minorHAnsi"/>
          <w:sz w:val="20"/>
          <w:szCs w:val="20"/>
        </w:rPr>
        <w:t>Če dobavitelj ugotovi, da bo z izpolnitvijo pogodbenih obveznosti zamudil, je dolžan o tem naročnika nemudoma pisno obvestiti.</w:t>
      </w:r>
    </w:p>
    <w:p w14:paraId="6652BEFA" w14:textId="77777777" w:rsidR="00960E4E" w:rsidRPr="00960E4E" w:rsidRDefault="00960E4E" w:rsidP="00960E4E">
      <w:pPr>
        <w:pStyle w:val="len1"/>
        <w:tabs>
          <w:tab w:val="clear" w:pos="360"/>
        </w:tabs>
        <w:rPr>
          <w:rFonts w:asciiTheme="minorHAnsi" w:hAnsiTheme="minorHAnsi" w:cstheme="minorHAnsi"/>
        </w:rPr>
      </w:pPr>
      <w:bookmarkStart w:id="7" w:name="_Toc127329093"/>
      <w:bookmarkEnd w:id="7"/>
      <w:r w:rsidRPr="00960E4E">
        <w:rPr>
          <w:rFonts w:asciiTheme="minorHAnsi" w:hAnsiTheme="minorHAnsi" w:cstheme="minorHAnsi"/>
        </w:rPr>
        <w:t>člen</w:t>
      </w:r>
    </w:p>
    <w:p w14:paraId="0F756859" w14:textId="77777777" w:rsidR="00960E4E" w:rsidRPr="00960E4E" w:rsidRDefault="00960E4E" w:rsidP="00A67E3D">
      <w:pPr>
        <w:pStyle w:val="Brezrazmikov"/>
        <w:spacing w:line="260" w:lineRule="atLeast"/>
        <w:jc w:val="both"/>
        <w:rPr>
          <w:rFonts w:asciiTheme="minorHAnsi" w:hAnsiTheme="minorHAnsi" w:cstheme="minorHAnsi"/>
          <w:sz w:val="20"/>
          <w:szCs w:val="20"/>
          <w:lang w:val="sl-SI" w:eastAsia="sl-SI"/>
        </w:rPr>
      </w:pPr>
      <w:bookmarkStart w:id="8" w:name="_Toc127329097"/>
      <w:bookmarkEnd w:id="8"/>
      <w:r w:rsidRPr="00960E4E">
        <w:rPr>
          <w:rFonts w:asciiTheme="minorHAnsi" w:hAnsiTheme="minorHAnsi" w:cstheme="minorHAnsi"/>
          <w:sz w:val="20"/>
          <w:szCs w:val="20"/>
          <w:lang w:val="sl-SI" w:eastAsia="sl-SI"/>
        </w:rPr>
        <w:t xml:space="preserve">V primeru prekoračitve roka za izpolnitev pogodbenih obveznosti iz razlogov na strani dobavitelja, je slednji dolžan za vsak zamujeni dan naročniku plačati pogodbeno kazen, ki znaša 0,5 % od pogodbene vrednosti v EUR z DDV za tisto pisarniško pohištvo, z dobavo katerega zamuja. Pogodbena kazen se sme obračunati največ do višine 20 % skupne pogodbene vrednosti v EUR z DDV. Pogodbena kazen ne izključuje nadomestila za nastalo škodo, ki bi nastala naročniku zaradi dobaviteljeve zamude. </w:t>
      </w:r>
    </w:p>
    <w:p w14:paraId="2630D003" w14:textId="77777777" w:rsidR="00960E4E" w:rsidRPr="00960E4E" w:rsidRDefault="00960E4E" w:rsidP="00A67E3D">
      <w:pPr>
        <w:pStyle w:val="Brezrazmikov"/>
        <w:spacing w:line="260" w:lineRule="atLeast"/>
        <w:jc w:val="both"/>
        <w:rPr>
          <w:rFonts w:asciiTheme="minorHAnsi" w:hAnsiTheme="minorHAnsi" w:cstheme="minorHAnsi"/>
          <w:sz w:val="20"/>
          <w:szCs w:val="20"/>
          <w:lang w:val="sl-SI" w:eastAsia="sl-SI"/>
        </w:rPr>
      </w:pPr>
    </w:p>
    <w:p w14:paraId="39A8C6FA" w14:textId="59AC8CE6" w:rsidR="00960E4E" w:rsidRPr="00960E4E" w:rsidRDefault="00960E4E" w:rsidP="00A67E3D">
      <w:pPr>
        <w:pStyle w:val="Brezrazmikov"/>
        <w:spacing w:line="260" w:lineRule="atLeast"/>
        <w:jc w:val="both"/>
        <w:rPr>
          <w:rFonts w:asciiTheme="minorHAnsi" w:hAnsiTheme="minorHAnsi" w:cstheme="minorHAnsi"/>
          <w:sz w:val="20"/>
          <w:szCs w:val="20"/>
          <w:lang w:val="sl-SI" w:eastAsia="sl-SI"/>
        </w:rPr>
      </w:pPr>
      <w:r w:rsidRPr="00960E4E">
        <w:rPr>
          <w:rFonts w:asciiTheme="minorHAnsi" w:hAnsiTheme="minorHAnsi" w:cstheme="minorHAnsi"/>
          <w:sz w:val="20"/>
          <w:szCs w:val="20"/>
          <w:lang w:val="sl-SI" w:eastAsia="sl-SI"/>
        </w:rPr>
        <w:t xml:space="preserve">Naročnik </w:t>
      </w:r>
      <w:r w:rsidR="002B0114">
        <w:rPr>
          <w:rFonts w:asciiTheme="minorHAnsi" w:hAnsiTheme="minorHAnsi" w:cstheme="minorHAnsi"/>
          <w:sz w:val="20"/>
          <w:szCs w:val="20"/>
          <w:lang w:val="sl-SI" w:eastAsia="sl-SI"/>
        </w:rPr>
        <w:t xml:space="preserve">oz. uporabnik in plačnik </w:t>
      </w:r>
      <w:r w:rsidRPr="00960E4E">
        <w:rPr>
          <w:rFonts w:asciiTheme="minorHAnsi" w:hAnsiTheme="minorHAnsi" w:cstheme="minorHAnsi"/>
          <w:sz w:val="20"/>
          <w:szCs w:val="20"/>
          <w:lang w:val="sl-SI" w:eastAsia="sl-SI"/>
        </w:rPr>
        <w:t xml:space="preserve">izstavi dobavitelju </w:t>
      </w:r>
      <w:proofErr w:type="spellStart"/>
      <w:r w:rsidRPr="00960E4E">
        <w:rPr>
          <w:rFonts w:asciiTheme="minorHAnsi" w:hAnsiTheme="minorHAnsi" w:cstheme="minorHAnsi"/>
          <w:sz w:val="20"/>
          <w:szCs w:val="20"/>
          <w:lang w:val="sl-SI" w:eastAsia="sl-SI"/>
        </w:rPr>
        <w:t>bremepis</w:t>
      </w:r>
      <w:proofErr w:type="spellEnd"/>
      <w:r w:rsidRPr="00960E4E">
        <w:rPr>
          <w:rFonts w:asciiTheme="minorHAnsi" w:hAnsiTheme="minorHAnsi" w:cstheme="minorHAnsi"/>
          <w:sz w:val="20"/>
          <w:szCs w:val="20"/>
          <w:lang w:val="sl-SI" w:eastAsia="sl-SI"/>
        </w:rPr>
        <w:t xml:space="preserve"> za obračunano pogodbeno kazen oz. nadomestilo za nastalo škodo. Če dobavitelj ne plača v roku, ki ga naročnik določi v </w:t>
      </w:r>
      <w:proofErr w:type="spellStart"/>
      <w:r w:rsidRPr="00960E4E">
        <w:rPr>
          <w:rFonts w:asciiTheme="minorHAnsi" w:hAnsiTheme="minorHAnsi" w:cstheme="minorHAnsi"/>
          <w:sz w:val="20"/>
          <w:szCs w:val="20"/>
          <w:lang w:val="sl-SI" w:eastAsia="sl-SI"/>
        </w:rPr>
        <w:t>bremepisu</w:t>
      </w:r>
      <w:proofErr w:type="spellEnd"/>
      <w:r w:rsidRPr="00960E4E">
        <w:rPr>
          <w:rFonts w:asciiTheme="minorHAnsi" w:hAnsiTheme="minorHAnsi" w:cstheme="minorHAnsi"/>
          <w:sz w:val="20"/>
          <w:szCs w:val="20"/>
          <w:lang w:val="sl-SI" w:eastAsia="sl-SI"/>
        </w:rPr>
        <w:t xml:space="preserve">, si naročnik pridrži pravico, da ob plačilu dobaviteljevega računa ne plača zneska, ki je na njem naveden, ampak zmanjšanega za znesek obračunane pogodbene kazni oz. nadomestila. Naročnik lahko to opravi večkrat do dokončnega poplačila pogodbene kazni oz. nadomestila, če je znesek dobaviteljevega računa manjši od zneska pogodbene kazni oz. nadomestila. </w:t>
      </w:r>
    </w:p>
    <w:p w14:paraId="1AE62E07" w14:textId="77777777" w:rsidR="00960E4E" w:rsidRPr="00960E4E" w:rsidRDefault="00960E4E" w:rsidP="00A67E3D">
      <w:pPr>
        <w:pStyle w:val="Brezrazmikov"/>
        <w:spacing w:line="260" w:lineRule="atLeast"/>
        <w:jc w:val="both"/>
        <w:rPr>
          <w:rFonts w:asciiTheme="minorHAnsi" w:hAnsiTheme="minorHAnsi" w:cstheme="minorHAnsi"/>
          <w:sz w:val="20"/>
          <w:szCs w:val="20"/>
          <w:lang w:val="sl-SI" w:eastAsia="sl-SI"/>
        </w:rPr>
      </w:pPr>
    </w:p>
    <w:p w14:paraId="0B8087C8" w14:textId="77777777" w:rsidR="00960E4E" w:rsidRPr="00960E4E" w:rsidRDefault="00960E4E" w:rsidP="00A67E3D">
      <w:pPr>
        <w:pStyle w:val="Brezrazmikov"/>
        <w:spacing w:line="260" w:lineRule="atLeast"/>
        <w:jc w:val="both"/>
        <w:rPr>
          <w:rFonts w:asciiTheme="minorHAnsi" w:hAnsiTheme="minorHAnsi" w:cstheme="minorHAnsi"/>
          <w:sz w:val="20"/>
          <w:szCs w:val="20"/>
          <w:lang w:val="sl-SI" w:eastAsia="sl-SI"/>
        </w:rPr>
      </w:pPr>
      <w:r w:rsidRPr="00960E4E">
        <w:rPr>
          <w:rFonts w:asciiTheme="minorHAnsi" w:hAnsiTheme="minorHAnsi" w:cstheme="minorHAnsi"/>
          <w:sz w:val="20"/>
          <w:szCs w:val="20"/>
          <w:lang w:val="sl-SI" w:eastAsia="sl-SI"/>
        </w:rPr>
        <w:t>Naročnik obračuna dobavitelju pogodbeno kazen, ne glede na odposlani pisni opomin, od trenutka nastopa zamude roka, tj. ko bi dobavitelj v skladu s pogodbenimi določili moral pogodbeno obveznosti izpolniti, pa do prenehanja zamude, tj. dokler dobavitelj pravilno ne izpolni pogodbene obveznosti.</w:t>
      </w:r>
    </w:p>
    <w:p w14:paraId="5CE5B0D6" w14:textId="77777777" w:rsidR="00960E4E" w:rsidRPr="00960E4E" w:rsidRDefault="00960E4E" w:rsidP="00960E4E">
      <w:pPr>
        <w:pStyle w:val="len1"/>
        <w:tabs>
          <w:tab w:val="clear" w:pos="360"/>
        </w:tabs>
        <w:rPr>
          <w:rFonts w:asciiTheme="minorHAnsi" w:hAnsiTheme="minorHAnsi" w:cstheme="minorHAnsi"/>
          <w:lang w:eastAsia="sl-SI"/>
        </w:rPr>
      </w:pPr>
      <w:r w:rsidRPr="00960E4E">
        <w:rPr>
          <w:rFonts w:asciiTheme="minorHAnsi" w:hAnsiTheme="minorHAnsi" w:cstheme="minorHAnsi"/>
          <w:lang w:eastAsia="sl-SI"/>
        </w:rPr>
        <w:t>člen</w:t>
      </w:r>
    </w:p>
    <w:p w14:paraId="72BDEFE2" w14:textId="289BBDE2" w:rsidR="00960E4E" w:rsidRPr="00960E4E" w:rsidRDefault="00960E4E" w:rsidP="00960E4E">
      <w:pPr>
        <w:jc w:val="both"/>
        <w:rPr>
          <w:rFonts w:asciiTheme="minorHAnsi" w:hAnsiTheme="minorHAnsi" w:cstheme="minorHAnsi"/>
          <w:sz w:val="20"/>
          <w:szCs w:val="20"/>
        </w:rPr>
      </w:pPr>
      <w:r w:rsidRPr="00960E4E">
        <w:rPr>
          <w:rFonts w:asciiTheme="minorHAnsi" w:hAnsiTheme="minorHAnsi" w:cstheme="minorHAnsi"/>
          <w:sz w:val="20"/>
          <w:szCs w:val="20"/>
        </w:rPr>
        <w:t xml:space="preserve">Garancijski rok za pisarniško opremo ter izvedeno storitev je </w:t>
      </w:r>
      <w:r w:rsidR="007136B0">
        <w:rPr>
          <w:rFonts w:asciiTheme="minorHAnsi" w:hAnsiTheme="minorHAnsi" w:cstheme="minorHAnsi"/>
          <w:sz w:val="20"/>
          <w:szCs w:val="20"/>
        </w:rPr>
        <w:t>24</w:t>
      </w:r>
      <w:r w:rsidRPr="00960E4E">
        <w:rPr>
          <w:rFonts w:asciiTheme="minorHAnsi" w:hAnsiTheme="minorHAnsi" w:cstheme="minorHAnsi"/>
          <w:sz w:val="20"/>
          <w:szCs w:val="20"/>
        </w:rPr>
        <w:t xml:space="preserve"> mesecev. Garancije začnejo teči z dnem zapisniškega prevzema opreme.</w:t>
      </w:r>
    </w:p>
    <w:p w14:paraId="7BA8B1C0" w14:textId="77777777" w:rsidR="00960E4E" w:rsidRPr="00960E4E" w:rsidRDefault="00960E4E" w:rsidP="00960E4E">
      <w:pPr>
        <w:jc w:val="both"/>
        <w:rPr>
          <w:rFonts w:asciiTheme="minorHAnsi" w:hAnsiTheme="minorHAnsi" w:cstheme="minorHAnsi"/>
          <w:sz w:val="20"/>
          <w:szCs w:val="20"/>
        </w:rPr>
      </w:pPr>
    </w:p>
    <w:p w14:paraId="11B80E4F" w14:textId="77777777" w:rsidR="00960E4E" w:rsidRPr="00960E4E" w:rsidRDefault="00960E4E" w:rsidP="00960E4E">
      <w:pPr>
        <w:jc w:val="both"/>
        <w:rPr>
          <w:rFonts w:asciiTheme="minorHAnsi" w:hAnsiTheme="minorHAnsi" w:cstheme="minorHAnsi"/>
          <w:sz w:val="20"/>
          <w:szCs w:val="20"/>
        </w:rPr>
      </w:pPr>
      <w:r w:rsidRPr="00960E4E">
        <w:rPr>
          <w:rFonts w:asciiTheme="minorHAnsi" w:hAnsiTheme="minorHAnsi" w:cstheme="minorHAnsi"/>
          <w:sz w:val="20"/>
          <w:szCs w:val="20"/>
        </w:rPr>
        <w:t xml:space="preserve">V času garancije je dobavitelj dolžan na svoje stroške odpraviti vse pomanjkljivosti. S postopki za odpravo garancijske napake prične dobavitelj takoj po prejemu obvestila, najkasneje pa naslednji delovni dan. </w:t>
      </w:r>
    </w:p>
    <w:p w14:paraId="5D09B467" w14:textId="77777777" w:rsidR="00960E4E" w:rsidRPr="00960E4E" w:rsidRDefault="00960E4E" w:rsidP="00960E4E">
      <w:pPr>
        <w:jc w:val="both"/>
        <w:rPr>
          <w:rFonts w:asciiTheme="minorHAnsi" w:hAnsiTheme="minorHAnsi" w:cstheme="minorHAnsi"/>
          <w:sz w:val="20"/>
          <w:szCs w:val="20"/>
        </w:rPr>
      </w:pPr>
    </w:p>
    <w:p w14:paraId="585ACD1A" w14:textId="71372473" w:rsidR="00960E4E" w:rsidRPr="00960E4E" w:rsidRDefault="00960E4E" w:rsidP="00960E4E">
      <w:pPr>
        <w:jc w:val="both"/>
        <w:rPr>
          <w:rFonts w:asciiTheme="minorHAnsi" w:hAnsiTheme="minorHAnsi" w:cstheme="minorHAnsi"/>
          <w:sz w:val="20"/>
          <w:szCs w:val="20"/>
        </w:rPr>
      </w:pPr>
      <w:r w:rsidRPr="00960E4E">
        <w:rPr>
          <w:rFonts w:asciiTheme="minorHAnsi" w:hAnsiTheme="minorHAnsi" w:cstheme="minorHAnsi"/>
          <w:sz w:val="20"/>
          <w:szCs w:val="20"/>
        </w:rPr>
        <w:t xml:space="preserve">Če dobavitelj tega ne opravi, sme naročnik </w:t>
      </w:r>
      <w:r w:rsidR="002B0114">
        <w:rPr>
          <w:rFonts w:asciiTheme="minorHAnsi" w:hAnsiTheme="minorHAnsi" w:cstheme="minorHAnsi"/>
          <w:sz w:val="20"/>
          <w:szCs w:val="20"/>
        </w:rPr>
        <w:t xml:space="preserve">oz. uporabnik in plačnik </w:t>
      </w:r>
      <w:r w:rsidRPr="00960E4E">
        <w:rPr>
          <w:rFonts w:asciiTheme="minorHAnsi" w:hAnsiTheme="minorHAnsi" w:cstheme="minorHAnsi"/>
          <w:sz w:val="20"/>
          <w:szCs w:val="20"/>
        </w:rPr>
        <w:t>napake odpraviti na dobaviteljev račun s pribitkom vseh stroškov, ki jih je naročnik utrpel. Odpravo napake sme naročnik izvesti na dobaviteljev račun. Dobavitelj je naročniku dolžan plačati v tem odstavku opredeljeno vrednost v 30. dneh od datuma prejema naročnikovega pisnega zahtevka.</w:t>
      </w:r>
    </w:p>
    <w:p w14:paraId="2E7B37B0" w14:textId="77777777" w:rsidR="00960E4E" w:rsidRPr="00960E4E" w:rsidRDefault="00960E4E" w:rsidP="00960E4E">
      <w:pPr>
        <w:pStyle w:val="len1"/>
        <w:tabs>
          <w:tab w:val="clear" w:pos="360"/>
        </w:tabs>
        <w:rPr>
          <w:rFonts w:asciiTheme="minorHAnsi" w:hAnsiTheme="minorHAnsi" w:cstheme="minorHAnsi"/>
        </w:rPr>
      </w:pPr>
      <w:bookmarkStart w:id="9" w:name="_Toc127329098"/>
      <w:bookmarkEnd w:id="9"/>
      <w:r w:rsidRPr="00960E4E">
        <w:rPr>
          <w:rFonts w:asciiTheme="minorHAnsi" w:hAnsiTheme="minorHAnsi" w:cstheme="minorHAnsi"/>
        </w:rPr>
        <w:t>člen</w:t>
      </w:r>
    </w:p>
    <w:p w14:paraId="48141B3A" w14:textId="77777777" w:rsidR="00960E4E" w:rsidRDefault="00960E4E" w:rsidP="00960E4E">
      <w:pPr>
        <w:rPr>
          <w:rFonts w:asciiTheme="minorHAnsi" w:hAnsiTheme="minorHAnsi" w:cstheme="minorHAnsi"/>
          <w:sz w:val="20"/>
          <w:szCs w:val="20"/>
        </w:rPr>
      </w:pPr>
      <w:r w:rsidRPr="00960E4E">
        <w:rPr>
          <w:rFonts w:asciiTheme="minorHAnsi" w:hAnsiTheme="minorHAnsi" w:cstheme="minorHAnsi"/>
          <w:sz w:val="20"/>
          <w:szCs w:val="20"/>
        </w:rPr>
        <w:t>Pogodbene cene so naslednje:</w:t>
      </w:r>
    </w:p>
    <w:p w14:paraId="7DB865B5" w14:textId="77777777" w:rsidR="007F361D" w:rsidRPr="00960E4E" w:rsidRDefault="007F361D" w:rsidP="00960E4E">
      <w:pPr>
        <w:rPr>
          <w:rFonts w:asciiTheme="minorHAnsi" w:hAnsiTheme="minorHAnsi" w:cstheme="minorHAnsi"/>
          <w:sz w:val="20"/>
          <w:szCs w:val="20"/>
        </w:rPr>
      </w:pPr>
    </w:p>
    <w:p w14:paraId="46655411" w14:textId="77777777" w:rsidR="00960E4E" w:rsidRPr="00960E4E" w:rsidRDefault="00960E4E" w:rsidP="00960E4E">
      <w:pPr>
        <w:rPr>
          <w:rFonts w:asciiTheme="minorHAnsi" w:hAnsiTheme="minorHAnsi" w:cstheme="minorHAnsi"/>
          <w:sz w:val="20"/>
          <w:szCs w:val="20"/>
        </w:rPr>
      </w:pPr>
    </w:p>
    <w:tbl>
      <w:tblPr>
        <w:tblW w:w="907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41"/>
        <w:gridCol w:w="6247"/>
        <w:gridCol w:w="1985"/>
      </w:tblGrid>
      <w:tr w:rsidR="007F361D" w:rsidRPr="00960E4E" w14:paraId="64DDD649" w14:textId="77777777" w:rsidTr="00BE5CE2">
        <w:trPr>
          <w:trHeight w:val="875"/>
        </w:trPr>
        <w:tc>
          <w:tcPr>
            <w:tcW w:w="841" w:type="dxa"/>
            <w:tcBorders>
              <w:top w:val="single" w:sz="12" w:space="0" w:color="auto"/>
              <w:left w:val="single" w:sz="12" w:space="0" w:color="auto"/>
            </w:tcBorders>
            <w:shd w:val="clear" w:color="auto" w:fill="D9D9D9" w:themeFill="background1" w:themeFillShade="D9"/>
            <w:vAlign w:val="center"/>
          </w:tcPr>
          <w:p w14:paraId="3856DB68" w14:textId="0D2906A5" w:rsidR="007F361D" w:rsidRPr="00960E4E" w:rsidRDefault="007F361D" w:rsidP="005F7E21">
            <w:pPr>
              <w:jc w:val="center"/>
              <w:rPr>
                <w:rFonts w:asciiTheme="minorHAnsi" w:hAnsiTheme="minorHAnsi" w:cstheme="minorHAnsi"/>
                <w:b/>
                <w:sz w:val="20"/>
                <w:szCs w:val="20"/>
              </w:rPr>
            </w:pPr>
            <w:proofErr w:type="spellStart"/>
            <w:r>
              <w:rPr>
                <w:rFonts w:asciiTheme="minorHAnsi" w:hAnsiTheme="minorHAnsi" w:cstheme="minorHAnsi"/>
                <w:b/>
                <w:sz w:val="20"/>
                <w:szCs w:val="20"/>
              </w:rPr>
              <w:t>Zap</w:t>
            </w:r>
            <w:proofErr w:type="spellEnd"/>
            <w:r>
              <w:rPr>
                <w:rFonts w:asciiTheme="minorHAnsi" w:hAnsiTheme="minorHAnsi" w:cstheme="minorHAnsi"/>
                <w:b/>
                <w:sz w:val="20"/>
                <w:szCs w:val="20"/>
              </w:rPr>
              <w:t>. št.</w:t>
            </w:r>
          </w:p>
        </w:tc>
        <w:tc>
          <w:tcPr>
            <w:tcW w:w="6247" w:type="dxa"/>
            <w:tcBorders>
              <w:top w:val="single" w:sz="12" w:space="0" w:color="auto"/>
            </w:tcBorders>
            <w:shd w:val="clear" w:color="auto" w:fill="D9D9D9" w:themeFill="background1" w:themeFillShade="D9"/>
            <w:vAlign w:val="center"/>
          </w:tcPr>
          <w:p w14:paraId="772BE657" w14:textId="77777777" w:rsidR="007F361D" w:rsidRPr="00960E4E" w:rsidRDefault="007F361D" w:rsidP="005F7E21">
            <w:pPr>
              <w:rPr>
                <w:rFonts w:asciiTheme="minorHAnsi" w:hAnsiTheme="minorHAnsi" w:cstheme="minorHAnsi"/>
                <w:b/>
                <w:sz w:val="20"/>
                <w:szCs w:val="20"/>
              </w:rPr>
            </w:pPr>
            <w:r w:rsidRPr="00960E4E">
              <w:rPr>
                <w:rFonts w:asciiTheme="minorHAnsi" w:hAnsiTheme="minorHAnsi" w:cstheme="minorHAnsi"/>
                <w:b/>
                <w:sz w:val="20"/>
                <w:szCs w:val="20"/>
              </w:rPr>
              <w:t>Predmet</w:t>
            </w:r>
          </w:p>
        </w:tc>
        <w:tc>
          <w:tcPr>
            <w:tcW w:w="1985" w:type="dxa"/>
            <w:tcBorders>
              <w:top w:val="single" w:sz="12" w:space="0" w:color="auto"/>
              <w:right w:val="single" w:sz="12" w:space="0" w:color="auto"/>
            </w:tcBorders>
            <w:shd w:val="clear" w:color="auto" w:fill="D9D9D9" w:themeFill="background1" w:themeFillShade="D9"/>
            <w:vAlign w:val="center"/>
          </w:tcPr>
          <w:p w14:paraId="6A309555" w14:textId="77777777" w:rsidR="007F361D" w:rsidRPr="00960E4E" w:rsidRDefault="007F361D" w:rsidP="005F7E21">
            <w:pPr>
              <w:jc w:val="center"/>
              <w:rPr>
                <w:rFonts w:asciiTheme="minorHAnsi" w:hAnsiTheme="minorHAnsi" w:cstheme="minorHAnsi"/>
                <w:b/>
                <w:sz w:val="20"/>
                <w:szCs w:val="20"/>
              </w:rPr>
            </w:pPr>
            <w:r w:rsidRPr="00960E4E">
              <w:rPr>
                <w:rFonts w:asciiTheme="minorHAnsi" w:hAnsiTheme="minorHAnsi" w:cstheme="minorHAnsi"/>
                <w:b/>
                <w:sz w:val="20"/>
                <w:szCs w:val="20"/>
              </w:rPr>
              <w:t>Pogodbena vrednost v EUR brez DDV</w:t>
            </w:r>
          </w:p>
        </w:tc>
      </w:tr>
      <w:tr w:rsidR="007F361D" w:rsidRPr="00960E4E" w14:paraId="6B84CCA8" w14:textId="77777777" w:rsidTr="005F7E21">
        <w:trPr>
          <w:trHeight w:val="703"/>
        </w:trPr>
        <w:tc>
          <w:tcPr>
            <w:tcW w:w="841" w:type="dxa"/>
            <w:tcBorders>
              <w:top w:val="single" w:sz="4" w:space="0" w:color="auto"/>
              <w:left w:val="single" w:sz="12" w:space="0" w:color="auto"/>
              <w:bottom w:val="single" w:sz="4" w:space="0" w:color="auto"/>
            </w:tcBorders>
            <w:vAlign w:val="center"/>
          </w:tcPr>
          <w:p w14:paraId="0B94CC2E" w14:textId="77777777" w:rsidR="007F361D" w:rsidRPr="00960E4E" w:rsidRDefault="007F361D" w:rsidP="005F7E21">
            <w:pPr>
              <w:jc w:val="center"/>
              <w:rPr>
                <w:rFonts w:asciiTheme="minorHAnsi" w:hAnsiTheme="minorHAnsi" w:cstheme="minorHAnsi"/>
                <w:color w:val="000000"/>
                <w:sz w:val="20"/>
                <w:szCs w:val="20"/>
              </w:rPr>
            </w:pPr>
            <w:r w:rsidRPr="00960E4E">
              <w:rPr>
                <w:rFonts w:asciiTheme="minorHAnsi" w:hAnsiTheme="minorHAnsi" w:cstheme="minorHAnsi"/>
                <w:color w:val="000000"/>
                <w:sz w:val="20"/>
                <w:szCs w:val="20"/>
              </w:rPr>
              <w:lastRenderedPageBreak/>
              <w:t>1</w:t>
            </w:r>
          </w:p>
        </w:tc>
        <w:tc>
          <w:tcPr>
            <w:tcW w:w="6247" w:type="dxa"/>
            <w:tcBorders>
              <w:top w:val="single" w:sz="4" w:space="0" w:color="auto"/>
              <w:bottom w:val="single" w:sz="4" w:space="0" w:color="auto"/>
            </w:tcBorders>
            <w:vAlign w:val="center"/>
          </w:tcPr>
          <w:p w14:paraId="6669B83B" w14:textId="52F559D7" w:rsidR="007F361D" w:rsidRPr="00960E4E" w:rsidRDefault="00C74BCA" w:rsidP="005F7E21">
            <w:pPr>
              <w:jc w:val="both"/>
              <w:rPr>
                <w:rFonts w:asciiTheme="minorHAnsi" w:hAnsiTheme="minorHAnsi" w:cstheme="minorHAnsi"/>
                <w:color w:val="000000"/>
                <w:sz w:val="20"/>
                <w:szCs w:val="20"/>
              </w:rPr>
            </w:pPr>
            <w:r w:rsidRPr="00C74BCA">
              <w:rPr>
                <w:rFonts w:asciiTheme="minorHAnsi" w:hAnsiTheme="minorHAnsi" w:cstheme="minorHAnsi"/>
                <w:sz w:val="20"/>
                <w:szCs w:val="20"/>
              </w:rPr>
              <w:t xml:space="preserve">Laboratorijsko pohištvo - pohištvena oprema objekta Centra odličnosti za fotonske, </w:t>
            </w:r>
            <w:proofErr w:type="spellStart"/>
            <w:r w:rsidRPr="00C74BCA">
              <w:rPr>
                <w:rFonts w:asciiTheme="minorHAnsi" w:hAnsiTheme="minorHAnsi" w:cstheme="minorHAnsi"/>
                <w:sz w:val="20"/>
                <w:szCs w:val="20"/>
              </w:rPr>
              <w:t>mikro</w:t>
            </w:r>
            <w:proofErr w:type="spellEnd"/>
            <w:r w:rsidRPr="00C74BCA">
              <w:rPr>
                <w:rFonts w:asciiTheme="minorHAnsi" w:hAnsiTheme="minorHAnsi" w:cstheme="minorHAnsi"/>
                <w:sz w:val="20"/>
                <w:szCs w:val="20"/>
              </w:rPr>
              <w:t xml:space="preserve"> in </w:t>
            </w:r>
            <w:proofErr w:type="spellStart"/>
            <w:r w:rsidRPr="00C74BCA">
              <w:rPr>
                <w:rFonts w:asciiTheme="minorHAnsi" w:hAnsiTheme="minorHAnsi" w:cstheme="minorHAnsi"/>
                <w:sz w:val="20"/>
                <w:szCs w:val="20"/>
              </w:rPr>
              <w:t>nano</w:t>
            </w:r>
            <w:proofErr w:type="spellEnd"/>
            <w:r w:rsidRPr="00C74BCA">
              <w:rPr>
                <w:rFonts w:asciiTheme="minorHAnsi" w:hAnsiTheme="minorHAnsi" w:cstheme="minorHAnsi"/>
                <w:sz w:val="20"/>
                <w:szCs w:val="20"/>
              </w:rPr>
              <w:t xml:space="preserve"> elektronske tehnologije, Univerze v Mariboru«, na Valvasorjevi ulici 75b v Mariboru, v sklopu platforme INNOVUM</w:t>
            </w:r>
          </w:p>
        </w:tc>
        <w:tc>
          <w:tcPr>
            <w:tcW w:w="1985" w:type="dxa"/>
            <w:tcBorders>
              <w:top w:val="single" w:sz="4" w:space="0" w:color="auto"/>
              <w:bottom w:val="single" w:sz="4" w:space="0" w:color="auto"/>
              <w:right w:val="single" w:sz="12" w:space="0" w:color="auto"/>
            </w:tcBorders>
            <w:vAlign w:val="center"/>
          </w:tcPr>
          <w:p w14:paraId="00CDA021" w14:textId="77777777" w:rsidR="007F361D" w:rsidRPr="00960E4E" w:rsidRDefault="007F361D" w:rsidP="005F7E21">
            <w:pPr>
              <w:jc w:val="right"/>
              <w:rPr>
                <w:rFonts w:asciiTheme="minorHAnsi" w:hAnsiTheme="minorHAnsi" w:cstheme="minorHAnsi"/>
                <w:sz w:val="20"/>
                <w:szCs w:val="20"/>
              </w:rPr>
            </w:pPr>
          </w:p>
        </w:tc>
      </w:tr>
      <w:tr w:rsidR="007F361D" w:rsidRPr="00960E4E" w14:paraId="22A93174" w14:textId="77777777" w:rsidTr="005F7E21">
        <w:trPr>
          <w:trHeight w:val="407"/>
        </w:trPr>
        <w:tc>
          <w:tcPr>
            <w:tcW w:w="7088" w:type="dxa"/>
            <w:gridSpan w:val="2"/>
            <w:tcBorders>
              <w:top w:val="single" w:sz="12" w:space="0" w:color="auto"/>
              <w:left w:val="single" w:sz="12" w:space="0" w:color="auto"/>
              <w:bottom w:val="single" w:sz="4" w:space="0" w:color="auto"/>
            </w:tcBorders>
            <w:vAlign w:val="center"/>
          </w:tcPr>
          <w:p w14:paraId="786D7E6A" w14:textId="2168DBB0" w:rsidR="007F361D" w:rsidRPr="00960E4E" w:rsidRDefault="007F361D" w:rsidP="005F7E21">
            <w:pPr>
              <w:jc w:val="right"/>
              <w:rPr>
                <w:rFonts w:asciiTheme="minorHAnsi" w:hAnsiTheme="minorHAnsi" w:cstheme="minorHAnsi"/>
                <w:sz w:val="20"/>
                <w:szCs w:val="20"/>
              </w:rPr>
            </w:pPr>
            <w:r w:rsidRPr="00960E4E">
              <w:rPr>
                <w:rFonts w:asciiTheme="minorHAnsi" w:hAnsiTheme="minorHAnsi" w:cstheme="minorHAnsi"/>
                <w:b/>
                <w:bCs/>
                <w:sz w:val="20"/>
                <w:szCs w:val="20"/>
              </w:rPr>
              <w:t>SKUPNA POGODBENA VREDNOST V EUR BREZ DDV</w:t>
            </w:r>
          </w:p>
        </w:tc>
        <w:tc>
          <w:tcPr>
            <w:tcW w:w="1985" w:type="dxa"/>
            <w:tcBorders>
              <w:top w:val="single" w:sz="12" w:space="0" w:color="auto"/>
              <w:bottom w:val="single" w:sz="4" w:space="0" w:color="auto"/>
              <w:right w:val="single" w:sz="12" w:space="0" w:color="auto"/>
            </w:tcBorders>
            <w:vAlign w:val="center"/>
          </w:tcPr>
          <w:p w14:paraId="1B979E86" w14:textId="77777777" w:rsidR="007F361D" w:rsidRPr="00960E4E" w:rsidRDefault="007F361D" w:rsidP="005F7E21">
            <w:pPr>
              <w:jc w:val="right"/>
              <w:rPr>
                <w:rFonts w:asciiTheme="minorHAnsi" w:hAnsiTheme="minorHAnsi" w:cstheme="minorHAnsi"/>
                <w:sz w:val="20"/>
                <w:szCs w:val="20"/>
              </w:rPr>
            </w:pPr>
          </w:p>
        </w:tc>
      </w:tr>
      <w:tr w:rsidR="007F361D" w:rsidRPr="00960E4E" w14:paraId="6C8728BC" w14:textId="77777777" w:rsidTr="005F7E21">
        <w:trPr>
          <w:trHeight w:val="407"/>
        </w:trPr>
        <w:tc>
          <w:tcPr>
            <w:tcW w:w="7088" w:type="dxa"/>
            <w:gridSpan w:val="2"/>
            <w:tcBorders>
              <w:top w:val="single" w:sz="12" w:space="0" w:color="auto"/>
              <w:left w:val="single" w:sz="12" w:space="0" w:color="auto"/>
              <w:bottom w:val="single" w:sz="4" w:space="0" w:color="auto"/>
            </w:tcBorders>
            <w:vAlign w:val="center"/>
          </w:tcPr>
          <w:p w14:paraId="71633216" w14:textId="30ED86AA" w:rsidR="007F361D" w:rsidRPr="00960E4E" w:rsidRDefault="007F361D" w:rsidP="005F7E21">
            <w:pPr>
              <w:jc w:val="right"/>
              <w:rPr>
                <w:rFonts w:asciiTheme="minorHAnsi" w:hAnsiTheme="minorHAnsi" w:cstheme="minorHAnsi"/>
                <w:b/>
                <w:bCs/>
                <w:sz w:val="20"/>
                <w:szCs w:val="20"/>
              </w:rPr>
            </w:pPr>
            <w:r>
              <w:rPr>
                <w:rFonts w:asciiTheme="minorHAnsi" w:hAnsiTheme="minorHAnsi" w:cstheme="minorHAnsi"/>
                <w:b/>
                <w:bCs/>
                <w:sz w:val="20"/>
                <w:szCs w:val="20"/>
              </w:rPr>
              <w:t>Znesek DDV</w:t>
            </w:r>
          </w:p>
        </w:tc>
        <w:tc>
          <w:tcPr>
            <w:tcW w:w="1985" w:type="dxa"/>
            <w:tcBorders>
              <w:top w:val="single" w:sz="12" w:space="0" w:color="auto"/>
              <w:bottom w:val="single" w:sz="4" w:space="0" w:color="auto"/>
              <w:right w:val="single" w:sz="12" w:space="0" w:color="auto"/>
            </w:tcBorders>
            <w:vAlign w:val="center"/>
          </w:tcPr>
          <w:p w14:paraId="05857932" w14:textId="77777777" w:rsidR="007F361D" w:rsidRPr="00960E4E" w:rsidRDefault="007F361D" w:rsidP="005F7E21">
            <w:pPr>
              <w:jc w:val="right"/>
              <w:rPr>
                <w:rFonts w:asciiTheme="minorHAnsi" w:hAnsiTheme="minorHAnsi" w:cstheme="minorHAnsi"/>
                <w:sz w:val="20"/>
                <w:szCs w:val="20"/>
              </w:rPr>
            </w:pPr>
          </w:p>
        </w:tc>
      </w:tr>
      <w:tr w:rsidR="007F361D" w:rsidRPr="00960E4E" w14:paraId="2BA02B4E" w14:textId="77777777" w:rsidTr="005F7E21">
        <w:trPr>
          <w:trHeight w:val="419"/>
        </w:trPr>
        <w:tc>
          <w:tcPr>
            <w:tcW w:w="7088" w:type="dxa"/>
            <w:gridSpan w:val="2"/>
            <w:tcBorders>
              <w:top w:val="single" w:sz="4" w:space="0" w:color="auto"/>
              <w:left w:val="single" w:sz="12" w:space="0" w:color="auto"/>
              <w:bottom w:val="single" w:sz="12" w:space="0" w:color="auto"/>
            </w:tcBorders>
            <w:vAlign w:val="center"/>
          </w:tcPr>
          <w:p w14:paraId="4FDB0083" w14:textId="324BCBA6" w:rsidR="007F361D" w:rsidRPr="00960E4E" w:rsidRDefault="007F361D" w:rsidP="005F7E21">
            <w:pPr>
              <w:jc w:val="right"/>
              <w:rPr>
                <w:rFonts w:asciiTheme="minorHAnsi" w:hAnsiTheme="minorHAnsi" w:cstheme="minorHAnsi"/>
                <w:b/>
                <w:sz w:val="20"/>
                <w:szCs w:val="20"/>
              </w:rPr>
            </w:pPr>
            <w:r w:rsidRPr="00960E4E">
              <w:rPr>
                <w:rFonts w:asciiTheme="minorHAnsi" w:hAnsiTheme="minorHAnsi" w:cstheme="minorHAnsi"/>
                <w:b/>
                <w:sz w:val="20"/>
                <w:szCs w:val="20"/>
              </w:rPr>
              <w:t>SKUPNA POGODBENA VREDNOST V EUR Z DD</w:t>
            </w:r>
            <w:r>
              <w:rPr>
                <w:rFonts w:asciiTheme="minorHAnsi" w:hAnsiTheme="minorHAnsi" w:cstheme="minorHAnsi"/>
                <w:b/>
                <w:sz w:val="20"/>
                <w:szCs w:val="20"/>
              </w:rPr>
              <w:t>V</w:t>
            </w:r>
          </w:p>
        </w:tc>
        <w:tc>
          <w:tcPr>
            <w:tcW w:w="1985" w:type="dxa"/>
            <w:tcBorders>
              <w:top w:val="single" w:sz="4" w:space="0" w:color="auto"/>
              <w:bottom w:val="single" w:sz="12" w:space="0" w:color="auto"/>
              <w:right w:val="single" w:sz="12" w:space="0" w:color="auto"/>
            </w:tcBorders>
            <w:vAlign w:val="center"/>
          </w:tcPr>
          <w:p w14:paraId="1FAF8579" w14:textId="77777777" w:rsidR="007F361D" w:rsidRPr="00960E4E" w:rsidRDefault="007F361D" w:rsidP="005F7E21">
            <w:pPr>
              <w:jc w:val="right"/>
              <w:rPr>
                <w:rFonts w:asciiTheme="minorHAnsi" w:hAnsiTheme="minorHAnsi" w:cstheme="minorHAnsi"/>
                <w:b/>
                <w:sz w:val="20"/>
                <w:szCs w:val="20"/>
              </w:rPr>
            </w:pPr>
          </w:p>
        </w:tc>
      </w:tr>
    </w:tbl>
    <w:p w14:paraId="3AAA1997" w14:textId="77777777" w:rsidR="00960E4E" w:rsidRPr="00960E4E" w:rsidRDefault="00960E4E" w:rsidP="00960E4E">
      <w:pPr>
        <w:pStyle w:val="osnovno"/>
        <w:spacing w:line="260" w:lineRule="atLeast"/>
        <w:rPr>
          <w:rFonts w:asciiTheme="minorHAnsi" w:hAnsiTheme="minorHAnsi" w:cstheme="minorHAnsi"/>
          <w:sz w:val="20"/>
          <w:highlight w:val="yellow"/>
        </w:rPr>
      </w:pPr>
    </w:p>
    <w:p w14:paraId="2AA48FEC" w14:textId="66CBA2C1" w:rsidR="00960E4E" w:rsidRPr="00960E4E" w:rsidRDefault="00960E4E" w:rsidP="00960E4E">
      <w:pPr>
        <w:pStyle w:val="osnovno"/>
        <w:spacing w:line="260" w:lineRule="atLeast"/>
        <w:rPr>
          <w:rFonts w:asciiTheme="minorHAnsi" w:hAnsiTheme="minorHAnsi" w:cstheme="minorHAnsi"/>
          <w:sz w:val="20"/>
        </w:rPr>
      </w:pPr>
      <w:r w:rsidRPr="00960E4E">
        <w:rPr>
          <w:rFonts w:asciiTheme="minorHAnsi" w:hAnsiTheme="minorHAnsi" w:cstheme="minorHAnsi"/>
          <w:sz w:val="20"/>
        </w:rPr>
        <w:t xml:space="preserve">Pogodbene cene v EUR brez DDV so nespremenljive do dokončne izvedbe in vsebujejo vse stroške, in sicer pogodbeno ceno pohištva in opreme z vsemi dajatvami, stroške demontaže, iznosa, vnosa, montaže, odvoza na deponijo, čiščenja prostorov in opreme, pakiranja ter morebitne druge stroške, ki bi lahko kakorkoli vplivali na končno ceno. Naročnik namreč ne bo priznal nobenih drugih stroškov pri izvedbi javnega naročila, razen za dodatna nepredvidena dela, ki se lahko pojavijo </w:t>
      </w:r>
      <w:r w:rsidR="00745F54">
        <w:rPr>
          <w:rFonts w:asciiTheme="minorHAnsi" w:hAnsiTheme="minorHAnsi" w:cstheme="minorHAnsi"/>
          <w:sz w:val="20"/>
        </w:rPr>
        <w:t>pri izvedbi</w:t>
      </w:r>
      <w:r w:rsidRPr="00960E4E">
        <w:rPr>
          <w:rFonts w:asciiTheme="minorHAnsi" w:hAnsiTheme="minorHAnsi" w:cstheme="minorHAnsi"/>
          <w:sz w:val="20"/>
        </w:rPr>
        <w:t xml:space="preserve"> in jih ni bilo mogoče vnaprej predvideti in bodo predhodno naročena in odobrena s strani naročnika.</w:t>
      </w:r>
    </w:p>
    <w:p w14:paraId="063210F4" w14:textId="77777777" w:rsidR="00960E4E" w:rsidRPr="00960E4E" w:rsidRDefault="00960E4E" w:rsidP="00960E4E">
      <w:pPr>
        <w:pStyle w:val="osnovno"/>
        <w:spacing w:line="260" w:lineRule="atLeast"/>
        <w:rPr>
          <w:rFonts w:asciiTheme="minorHAnsi" w:hAnsiTheme="minorHAnsi" w:cstheme="minorHAnsi"/>
          <w:sz w:val="20"/>
        </w:rPr>
      </w:pPr>
    </w:p>
    <w:p w14:paraId="49C1074E" w14:textId="77777777" w:rsidR="00960E4E" w:rsidRPr="00960E4E" w:rsidRDefault="00960E4E" w:rsidP="00960E4E">
      <w:pPr>
        <w:pStyle w:val="osnovno"/>
        <w:spacing w:line="260" w:lineRule="atLeast"/>
        <w:rPr>
          <w:rFonts w:asciiTheme="minorHAnsi" w:hAnsiTheme="minorHAnsi" w:cstheme="minorHAnsi"/>
          <w:sz w:val="20"/>
        </w:rPr>
      </w:pPr>
      <w:r w:rsidRPr="00960E4E">
        <w:rPr>
          <w:rFonts w:asciiTheme="minorHAnsi" w:hAnsiTheme="minorHAnsi" w:cstheme="minorHAnsi"/>
          <w:sz w:val="20"/>
        </w:rPr>
        <w:t>Ponudnik obračuna DDV v skladu z veljavno zakonodajo. Morebitno povišanje stopnje DDV gre v celoti v breme naročnika. V tem primeru bo naročnik postopal v skladu s 3. točko prvega odstavka 95. člena ZJN-3.</w:t>
      </w:r>
    </w:p>
    <w:p w14:paraId="0D420AB0" w14:textId="77777777" w:rsidR="00960E4E" w:rsidRPr="00960E4E" w:rsidRDefault="00960E4E" w:rsidP="00960E4E">
      <w:pPr>
        <w:pStyle w:val="len1"/>
        <w:tabs>
          <w:tab w:val="clear" w:pos="360"/>
        </w:tabs>
        <w:rPr>
          <w:rFonts w:asciiTheme="minorHAnsi" w:hAnsiTheme="minorHAnsi" w:cstheme="minorHAnsi"/>
        </w:rPr>
      </w:pPr>
      <w:r w:rsidRPr="00960E4E">
        <w:rPr>
          <w:rFonts w:asciiTheme="minorHAnsi" w:hAnsiTheme="minorHAnsi" w:cstheme="minorHAnsi"/>
        </w:rPr>
        <w:t>člen</w:t>
      </w:r>
    </w:p>
    <w:p w14:paraId="39A0C320" w14:textId="2D2FBDED" w:rsidR="00960E4E" w:rsidRPr="00960E4E" w:rsidRDefault="00960E4E" w:rsidP="00960E4E">
      <w:pPr>
        <w:pStyle w:val="Brezrazmikov"/>
        <w:spacing w:line="260" w:lineRule="atLeast"/>
        <w:rPr>
          <w:rFonts w:asciiTheme="minorHAnsi" w:hAnsiTheme="minorHAnsi" w:cstheme="minorHAnsi"/>
          <w:sz w:val="20"/>
          <w:szCs w:val="20"/>
          <w:lang w:val="sl-SI" w:eastAsia="sl-SI"/>
        </w:rPr>
      </w:pPr>
      <w:bookmarkStart w:id="10" w:name="_Toc127329099"/>
      <w:bookmarkStart w:id="11" w:name="_Toc127329100"/>
      <w:bookmarkEnd w:id="10"/>
      <w:bookmarkEnd w:id="11"/>
      <w:r w:rsidRPr="00960E4E">
        <w:rPr>
          <w:rFonts w:asciiTheme="minorHAnsi" w:hAnsiTheme="minorHAnsi" w:cstheme="minorHAnsi"/>
          <w:sz w:val="20"/>
          <w:szCs w:val="20"/>
          <w:lang w:val="sl-SI" w:eastAsia="sl-SI"/>
        </w:rPr>
        <w:t>Dobavitelj izstavi e-račun po podpisu prevzemnega zapisnika, ki je obvezna priloga k računu.</w:t>
      </w:r>
    </w:p>
    <w:p w14:paraId="676A7D83" w14:textId="77777777" w:rsidR="00960E4E" w:rsidRPr="00960E4E" w:rsidRDefault="00960E4E" w:rsidP="00960E4E">
      <w:pPr>
        <w:pStyle w:val="Brezrazmikov"/>
        <w:spacing w:line="260" w:lineRule="atLeast"/>
        <w:rPr>
          <w:rFonts w:asciiTheme="minorHAnsi" w:hAnsiTheme="minorHAnsi" w:cstheme="minorHAnsi"/>
          <w:sz w:val="20"/>
          <w:szCs w:val="20"/>
          <w:lang w:val="sl-SI" w:eastAsia="sl-SI"/>
        </w:rPr>
      </w:pPr>
    </w:p>
    <w:p w14:paraId="7B5DF117" w14:textId="6FD491C3" w:rsidR="00960E4E" w:rsidRPr="00960E4E" w:rsidRDefault="00960E4E" w:rsidP="008D7110">
      <w:pPr>
        <w:pStyle w:val="Brezrazmikov"/>
        <w:spacing w:line="260" w:lineRule="atLeast"/>
        <w:jc w:val="both"/>
        <w:rPr>
          <w:rFonts w:asciiTheme="minorHAnsi" w:hAnsiTheme="minorHAnsi" w:cstheme="minorHAnsi"/>
          <w:sz w:val="20"/>
          <w:szCs w:val="20"/>
          <w:lang w:val="sl-SI" w:eastAsia="sl-SI"/>
        </w:rPr>
      </w:pPr>
      <w:r w:rsidRPr="00960E4E">
        <w:rPr>
          <w:rFonts w:asciiTheme="minorHAnsi" w:hAnsiTheme="minorHAnsi" w:cstheme="minorHAnsi"/>
          <w:sz w:val="20"/>
          <w:szCs w:val="20"/>
          <w:lang w:val="sl-SI" w:eastAsia="sl-SI"/>
        </w:rPr>
        <w:t>Dobavitelj naslovi e-račune na naslov</w:t>
      </w:r>
      <w:r w:rsidR="00E04B59">
        <w:rPr>
          <w:rFonts w:asciiTheme="minorHAnsi" w:hAnsiTheme="minorHAnsi" w:cstheme="minorHAnsi"/>
          <w:sz w:val="20"/>
          <w:szCs w:val="20"/>
          <w:lang w:val="sl-SI" w:eastAsia="sl-SI"/>
        </w:rPr>
        <w:t xml:space="preserve"> uporabnika in plačnika</w:t>
      </w:r>
      <w:r w:rsidRPr="00960E4E">
        <w:rPr>
          <w:rFonts w:asciiTheme="minorHAnsi" w:hAnsiTheme="minorHAnsi" w:cstheme="minorHAnsi"/>
          <w:sz w:val="20"/>
          <w:szCs w:val="20"/>
          <w:lang w:val="sl-SI" w:eastAsia="sl-SI"/>
        </w:rPr>
        <w:t>: Univerza v Mariboru, Fakulteta za elektrotehniko, računalništvo in informatiko. E-račun naj vsebuje naslednje podatke o naročniku: ID št. za DDV: SI 71674705, IBAN: SI56 01100 6090106039</w:t>
      </w:r>
      <w:r>
        <w:rPr>
          <w:rFonts w:asciiTheme="minorHAnsi" w:hAnsiTheme="minorHAnsi" w:cstheme="minorHAnsi"/>
          <w:sz w:val="20"/>
          <w:szCs w:val="20"/>
          <w:lang w:val="sl-SI" w:eastAsia="sl-SI"/>
        </w:rPr>
        <w:t xml:space="preserve"> </w:t>
      </w:r>
      <w:r w:rsidRPr="00960E4E">
        <w:rPr>
          <w:rFonts w:asciiTheme="minorHAnsi" w:hAnsiTheme="minorHAnsi" w:cstheme="minorHAnsi"/>
          <w:sz w:val="20"/>
          <w:szCs w:val="20"/>
          <w:lang w:val="sl-SI" w:eastAsia="sl-SI"/>
        </w:rPr>
        <w:t>in številko pogodbe, za katero se e-račun izstavlja. Obveznost izdaje e-računa velja le za tistega dobavitelja, ki ima sedež v Republiki Sloveniji, v nasprotnem primeru se izda račun na papirju.</w:t>
      </w:r>
    </w:p>
    <w:p w14:paraId="5DF6EBC6" w14:textId="77777777" w:rsidR="00960E4E" w:rsidRPr="00960E4E" w:rsidRDefault="00960E4E" w:rsidP="008D7110">
      <w:pPr>
        <w:pStyle w:val="Brezrazmikov"/>
        <w:spacing w:line="260" w:lineRule="atLeast"/>
        <w:jc w:val="both"/>
        <w:rPr>
          <w:rFonts w:asciiTheme="minorHAnsi" w:hAnsiTheme="minorHAnsi" w:cstheme="minorHAnsi"/>
          <w:sz w:val="20"/>
          <w:szCs w:val="20"/>
          <w:lang w:val="sl-SI" w:eastAsia="sl-SI"/>
        </w:rPr>
      </w:pPr>
    </w:p>
    <w:p w14:paraId="75EE9B71" w14:textId="52E615C9" w:rsidR="00497B11" w:rsidRPr="00497B11" w:rsidRDefault="00960E4E" w:rsidP="00497B11">
      <w:pPr>
        <w:rPr>
          <w:rFonts w:asciiTheme="minorHAnsi" w:eastAsia="Calibri" w:hAnsiTheme="minorHAnsi" w:cstheme="minorHAnsi"/>
          <w:sz w:val="20"/>
          <w:szCs w:val="20"/>
        </w:rPr>
      </w:pPr>
      <w:r w:rsidRPr="00960E4E">
        <w:rPr>
          <w:rFonts w:asciiTheme="minorHAnsi" w:hAnsiTheme="minorHAnsi" w:cstheme="minorHAnsi"/>
          <w:sz w:val="20"/>
          <w:szCs w:val="20"/>
        </w:rPr>
        <w:t>Naročnik lahko nepravilno izstavljen e-račun zavrne v 10 dneh od dneva njegovega prejema. Naročnik je dolžan plačati e-račun v tridesetih dneh po prejemu pravilno izstavljenega računa oziroma skladno z veljavnimi predpisi, in sicer na transakcijski račun dobavitelja, ki je naveden</w:t>
      </w:r>
      <w:r w:rsidR="007170ED">
        <w:rPr>
          <w:rFonts w:asciiTheme="minorHAnsi" w:hAnsiTheme="minorHAnsi" w:cstheme="minorHAnsi"/>
          <w:sz w:val="20"/>
          <w:szCs w:val="20"/>
        </w:rPr>
        <w:t xml:space="preserve"> v tej pogodbi</w:t>
      </w:r>
      <w:r w:rsidRPr="00960E4E">
        <w:rPr>
          <w:rFonts w:asciiTheme="minorHAnsi" w:hAnsiTheme="minorHAnsi" w:cstheme="minorHAnsi"/>
          <w:sz w:val="20"/>
          <w:szCs w:val="20"/>
        </w:rPr>
        <w:t>. V primeru zamude plačila</w:t>
      </w:r>
      <w:r w:rsidR="00B5500E">
        <w:rPr>
          <w:rFonts w:asciiTheme="minorHAnsi" w:hAnsiTheme="minorHAnsi" w:cstheme="minorHAnsi"/>
          <w:sz w:val="20"/>
          <w:szCs w:val="20"/>
        </w:rPr>
        <w:t xml:space="preserve"> </w:t>
      </w:r>
      <w:r w:rsidR="00497B11">
        <w:rPr>
          <w:rFonts w:asciiTheme="minorHAnsi" w:hAnsiTheme="minorHAnsi" w:cstheme="minorHAnsi"/>
          <w:sz w:val="20"/>
          <w:szCs w:val="20"/>
        </w:rPr>
        <w:t xml:space="preserve">dobavitelj </w:t>
      </w:r>
      <w:r w:rsidR="00497B11" w:rsidRPr="00497B11">
        <w:rPr>
          <w:rFonts w:asciiTheme="minorHAnsi" w:eastAsia="Calibri" w:hAnsiTheme="minorHAnsi" w:cstheme="minorHAnsi"/>
          <w:sz w:val="20"/>
          <w:szCs w:val="20"/>
        </w:rPr>
        <w:t>lahko obračuna zakonske zamudne obresti v skladu z veljavnimi predpisi.</w:t>
      </w:r>
    </w:p>
    <w:p w14:paraId="64C004D6" w14:textId="6161947F" w:rsidR="00960E4E" w:rsidRDefault="00960E4E" w:rsidP="008D7110">
      <w:pPr>
        <w:pStyle w:val="Brezrazmikov"/>
        <w:spacing w:line="260" w:lineRule="atLeast"/>
        <w:jc w:val="both"/>
        <w:rPr>
          <w:rFonts w:asciiTheme="minorHAnsi" w:hAnsiTheme="minorHAnsi" w:cstheme="minorHAnsi"/>
          <w:sz w:val="20"/>
          <w:szCs w:val="20"/>
          <w:lang w:val="sl-SI" w:eastAsia="sl-SI"/>
        </w:rPr>
      </w:pPr>
      <w:r w:rsidRPr="00960E4E">
        <w:rPr>
          <w:rFonts w:asciiTheme="minorHAnsi" w:hAnsiTheme="minorHAnsi" w:cstheme="minorHAnsi"/>
          <w:sz w:val="20"/>
          <w:szCs w:val="20"/>
          <w:lang w:val="sl-SI" w:eastAsia="sl-SI"/>
        </w:rPr>
        <w:t>.</w:t>
      </w:r>
    </w:p>
    <w:p w14:paraId="37A35EB5" w14:textId="5A6504F8" w:rsidR="007170ED" w:rsidRDefault="007170ED" w:rsidP="008D7110">
      <w:pPr>
        <w:pStyle w:val="Brezrazmikov"/>
        <w:spacing w:line="260" w:lineRule="atLeast"/>
        <w:jc w:val="both"/>
        <w:rPr>
          <w:rFonts w:asciiTheme="minorHAnsi" w:hAnsiTheme="minorHAnsi" w:cstheme="minorHAnsi"/>
          <w:sz w:val="20"/>
          <w:szCs w:val="20"/>
          <w:lang w:val="sl-SI" w:eastAsia="sl-SI"/>
        </w:rPr>
      </w:pPr>
    </w:p>
    <w:p w14:paraId="74210B10" w14:textId="3093BBE6" w:rsidR="007170ED" w:rsidRPr="007170ED" w:rsidRDefault="007170ED" w:rsidP="007170ED">
      <w:pPr>
        <w:pStyle w:val="Brezrazmikov"/>
        <w:spacing w:line="260" w:lineRule="atLeast"/>
        <w:jc w:val="both"/>
        <w:rPr>
          <w:rFonts w:asciiTheme="minorHAnsi" w:hAnsiTheme="minorHAnsi" w:cstheme="minorHAnsi"/>
          <w:sz w:val="20"/>
          <w:szCs w:val="20"/>
          <w:lang w:val="sl-SI" w:eastAsia="sl-SI"/>
        </w:rPr>
      </w:pPr>
      <w:r w:rsidRPr="007170ED">
        <w:rPr>
          <w:rFonts w:asciiTheme="minorHAnsi" w:hAnsiTheme="minorHAnsi" w:cstheme="minorHAnsi"/>
          <w:sz w:val="20"/>
          <w:szCs w:val="20"/>
          <w:lang w:val="sl-SI" w:eastAsia="sl-SI"/>
        </w:rPr>
        <w:t xml:space="preserve">Transakcijski račun </w:t>
      </w:r>
      <w:r>
        <w:rPr>
          <w:rFonts w:asciiTheme="minorHAnsi" w:hAnsiTheme="minorHAnsi" w:cstheme="minorHAnsi"/>
          <w:sz w:val="20"/>
          <w:szCs w:val="20"/>
          <w:lang w:val="sl-SI" w:eastAsia="sl-SI"/>
        </w:rPr>
        <w:t xml:space="preserve">dobavitelja, ki je naveden v tej pogodbi, </w:t>
      </w:r>
      <w:r w:rsidRPr="007170ED">
        <w:rPr>
          <w:rFonts w:asciiTheme="minorHAnsi" w:hAnsiTheme="minorHAnsi" w:cstheme="minorHAnsi"/>
          <w:sz w:val="20"/>
          <w:szCs w:val="20"/>
          <w:lang w:val="sl-SI" w:eastAsia="sl-SI"/>
        </w:rPr>
        <w:t xml:space="preserve">se tekom izvajanja pogodbe lahko spremeni izključno s sklenitvijo aneksa k tej pogodbi. V primeru, da bo </w:t>
      </w:r>
      <w:r>
        <w:rPr>
          <w:rFonts w:asciiTheme="minorHAnsi" w:hAnsiTheme="minorHAnsi" w:cstheme="minorHAnsi"/>
          <w:sz w:val="20"/>
          <w:szCs w:val="20"/>
          <w:lang w:val="sl-SI" w:eastAsia="sl-SI"/>
        </w:rPr>
        <w:t>uporabnik in plačnik</w:t>
      </w:r>
      <w:r w:rsidRPr="007170ED">
        <w:rPr>
          <w:rFonts w:asciiTheme="minorHAnsi" w:hAnsiTheme="minorHAnsi" w:cstheme="minorHAnsi"/>
          <w:sz w:val="20"/>
          <w:szCs w:val="20"/>
          <w:lang w:val="sl-SI" w:eastAsia="sl-SI"/>
        </w:rPr>
        <w:t xml:space="preserve"> ugotovil, da je na računu naveden drugačen transakcijski račun kot je zapisan v pogodbi (aneksu), bo tak račun zavrnil.</w:t>
      </w:r>
    </w:p>
    <w:p w14:paraId="32B24925" w14:textId="77777777" w:rsidR="007170ED" w:rsidRPr="007170ED" w:rsidRDefault="007170ED" w:rsidP="007170ED">
      <w:pPr>
        <w:pStyle w:val="Brezrazmikov"/>
        <w:spacing w:line="260" w:lineRule="atLeast"/>
        <w:jc w:val="both"/>
        <w:rPr>
          <w:rFonts w:asciiTheme="minorHAnsi" w:hAnsiTheme="minorHAnsi" w:cstheme="minorHAnsi"/>
          <w:sz w:val="20"/>
          <w:szCs w:val="20"/>
          <w:lang w:val="sl-SI" w:eastAsia="sl-SI"/>
        </w:rPr>
      </w:pPr>
    </w:p>
    <w:p w14:paraId="7CACCC4E" w14:textId="4C20E9BF" w:rsidR="007170ED" w:rsidRPr="007170ED" w:rsidRDefault="007170ED" w:rsidP="007170ED">
      <w:pPr>
        <w:pStyle w:val="Brezrazmikov"/>
        <w:spacing w:line="260" w:lineRule="atLeast"/>
        <w:jc w:val="both"/>
        <w:rPr>
          <w:rFonts w:asciiTheme="minorHAnsi" w:hAnsiTheme="minorHAnsi" w:cstheme="minorHAnsi"/>
          <w:sz w:val="20"/>
          <w:szCs w:val="20"/>
          <w:lang w:val="sl-SI" w:eastAsia="sl-SI"/>
        </w:rPr>
      </w:pPr>
      <w:r w:rsidRPr="007170ED">
        <w:rPr>
          <w:rFonts w:asciiTheme="minorHAnsi" w:hAnsiTheme="minorHAnsi" w:cstheme="minorHAnsi"/>
          <w:sz w:val="20"/>
          <w:szCs w:val="20"/>
          <w:lang w:val="sl-SI" w:eastAsia="sl-SI"/>
        </w:rPr>
        <w:t xml:space="preserve">Pogodbeni stranki se dogovorita, da je sprememba transakcijskega računa </w:t>
      </w:r>
      <w:r>
        <w:rPr>
          <w:rFonts w:asciiTheme="minorHAnsi" w:hAnsiTheme="minorHAnsi" w:cstheme="minorHAnsi"/>
          <w:sz w:val="20"/>
          <w:szCs w:val="20"/>
          <w:lang w:val="sl-SI" w:eastAsia="sl-SI"/>
        </w:rPr>
        <w:t>dobavitelja, ki je naveden v tej pogodbi,</w:t>
      </w:r>
      <w:r w:rsidRPr="007170ED">
        <w:rPr>
          <w:rFonts w:asciiTheme="minorHAnsi" w:hAnsiTheme="minorHAnsi" w:cstheme="minorHAnsi"/>
          <w:sz w:val="20"/>
          <w:szCs w:val="20"/>
          <w:lang w:val="sl-SI" w:eastAsia="sl-SI"/>
        </w:rPr>
        <w:t xml:space="preserve"> možna izjemoma in pod pogojem, da je soglasno dogovorjena kot opredeljeno v prejšnjem odstavku.</w:t>
      </w:r>
    </w:p>
    <w:p w14:paraId="707C74A2" w14:textId="77777777" w:rsidR="007170ED" w:rsidRPr="00960E4E" w:rsidRDefault="007170ED" w:rsidP="008D7110">
      <w:pPr>
        <w:pStyle w:val="Brezrazmikov"/>
        <w:spacing w:line="260" w:lineRule="atLeast"/>
        <w:jc w:val="both"/>
        <w:rPr>
          <w:rFonts w:asciiTheme="minorHAnsi" w:hAnsiTheme="minorHAnsi" w:cstheme="minorHAnsi"/>
          <w:sz w:val="20"/>
          <w:szCs w:val="20"/>
          <w:lang w:val="sl-SI" w:eastAsia="sl-SI"/>
        </w:rPr>
      </w:pPr>
    </w:p>
    <w:p w14:paraId="60173967" w14:textId="77777777" w:rsidR="00960E4E" w:rsidRPr="00960E4E" w:rsidRDefault="00960E4E" w:rsidP="00960E4E">
      <w:pPr>
        <w:pStyle w:val="len1"/>
        <w:tabs>
          <w:tab w:val="clear" w:pos="360"/>
        </w:tabs>
        <w:rPr>
          <w:rFonts w:asciiTheme="minorHAnsi" w:hAnsiTheme="minorHAnsi" w:cstheme="minorHAnsi"/>
        </w:rPr>
      </w:pPr>
      <w:bookmarkStart w:id="12" w:name="_Hlk173141023"/>
      <w:bookmarkEnd w:id="6"/>
      <w:r w:rsidRPr="00960E4E">
        <w:rPr>
          <w:rFonts w:asciiTheme="minorHAnsi" w:hAnsiTheme="minorHAnsi" w:cstheme="minorHAnsi"/>
        </w:rPr>
        <w:t>člen</w:t>
      </w:r>
    </w:p>
    <w:p w14:paraId="76021B1A" w14:textId="77777777" w:rsidR="00960E4E" w:rsidRPr="00960E4E" w:rsidRDefault="00960E4E" w:rsidP="00960E4E">
      <w:pPr>
        <w:pStyle w:val="Brezrazmikov"/>
        <w:spacing w:line="260" w:lineRule="atLeast"/>
        <w:rPr>
          <w:rFonts w:asciiTheme="minorHAnsi" w:hAnsiTheme="minorHAnsi" w:cstheme="minorHAnsi"/>
          <w:sz w:val="20"/>
          <w:szCs w:val="20"/>
          <w:lang w:val="sl-SI"/>
        </w:rPr>
      </w:pPr>
      <w:r w:rsidRPr="00960E4E">
        <w:rPr>
          <w:rFonts w:asciiTheme="minorHAnsi" w:hAnsiTheme="minorHAnsi" w:cstheme="minorHAnsi"/>
          <w:sz w:val="20"/>
          <w:szCs w:val="20"/>
          <w:lang w:val="sl-SI"/>
        </w:rPr>
        <w:t>Naročnikov skrbnik pogodbe je ____________, e-naslov: ___________, tel. _____________.</w:t>
      </w:r>
    </w:p>
    <w:p w14:paraId="49D6A9DC" w14:textId="77777777" w:rsidR="00960E4E" w:rsidRPr="00960E4E" w:rsidRDefault="00960E4E" w:rsidP="00960E4E">
      <w:pPr>
        <w:pStyle w:val="Brezrazmikov"/>
        <w:spacing w:line="260" w:lineRule="atLeast"/>
        <w:rPr>
          <w:rFonts w:asciiTheme="minorHAnsi" w:hAnsiTheme="minorHAnsi" w:cstheme="minorHAnsi"/>
          <w:sz w:val="20"/>
          <w:szCs w:val="20"/>
          <w:lang w:val="sl-SI"/>
        </w:rPr>
      </w:pPr>
    </w:p>
    <w:p w14:paraId="4B3F28AD" w14:textId="77777777" w:rsidR="00960E4E" w:rsidRPr="00960E4E" w:rsidRDefault="00960E4E" w:rsidP="00960E4E">
      <w:pPr>
        <w:pStyle w:val="Brezrazmikov"/>
        <w:spacing w:line="260" w:lineRule="atLeast"/>
        <w:rPr>
          <w:rFonts w:asciiTheme="minorHAnsi" w:hAnsiTheme="minorHAnsi" w:cstheme="minorHAnsi"/>
          <w:sz w:val="20"/>
          <w:szCs w:val="20"/>
          <w:lang w:val="sl-SI"/>
        </w:rPr>
      </w:pPr>
      <w:r w:rsidRPr="00960E4E">
        <w:rPr>
          <w:rFonts w:asciiTheme="minorHAnsi" w:hAnsiTheme="minorHAnsi" w:cstheme="minorHAnsi"/>
          <w:sz w:val="20"/>
          <w:szCs w:val="20"/>
          <w:lang w:val="sl-SI"/>
        </w:rPr>
        <w:t>Dobaviteljev skrbnik pogodbe je _____________, e-naslov: ___________, tel. _____________.</w:t>
      </w:r>
    </w:p>
    <w:p w14:paraId="510840D3" w14:textId="77777777" w:rsidR="00960E4E" w:rsidRPr="00960E4E" w:rsidRDefault="00960E4E" w:rsidP="00960E4E">
      <w:pPr>
        <w:pStyle w:val="Brezrazmikov"/>
        <w:spacing w:line="260" w:lineRule="atLeast"/>
        <w:rPr>
          <w:rFonts w:asciiTheme="minorHAnsi" w:hAnsiTheme="minorHAnsi" w:cstheme="minorHAnsi"/>
          <w:sz w:val="20"/>
          <w:szCs w:val="20"/>
          <w:lang w:val="sl-SI"/>
        </w:rPr>
      </w:pPr>
    </w:p>
    <w:p w14:paraId="44ABBF89" w14:textId="77777777" w:rsidR="00960E4E" w:rsidRPr="00960E4E" w:rsidRDefault="00960E4E" w:rsidP="00960E4E">
      <w:pPr>
        <w:pStyle w:val="len1"/>
        <w:tabs>
          <w:tab w:val="clear" w:pos="360"/>
        </w:tabs>
        <w:rPr>
          <w:rFonts w:asciiTheme="minorHAnsi" w:hAnsiTheme="minorHAnsi" w:cstheme="minorHAnsi"/>
        </w:rPr>
      </w:pPr>
      <w:r w:rsidRPr="00960E4E">
        <w:rPr>
          <w:rFonts w:asciiTheme="minorHAnsi" w:hAnsiTheme="minorHAnsi" w:cstheme="minorHAnsi"/>
        </w:rPr>
        <w:t>člen</w:t>
      </w:r>
    </w:p>
    <w:p w14:paraId="0BDFBF4B" w14:textId="77777777" w:rsidR="00960E4E" w:rsidRPr="00960E4E" w:rsidRDefault="00960E4E" w:rsidP="00960E4E">
      <w:pPr>
        <w:pStyle w:val="len1"/>
        <w:numPr>
          <w:ilvl w:val="0"/>
          <w:numId w:val="0"/>
        </w:numPr>
        <w:ind w:left="425"/>
        <w:rPr>
          <w:rFonts w:asciiTheme="minorHAnsi" w:hAnsiTheme="minorHAnsi" w:cstheme="minorHAnsi"/>
          <w:i/>
          <w:iCs/>
        </w:rPr>
      </w:pPr>
      <w:r w:rsidRPr="00745F54">
        <w:rPr>
          <w:rFonts w:asciiTheme="minorHAnsi" w:hAnsiTheme="minorHAnsi" w:cstheme="minorHAnsi"/>
          <w:i/>
          <w:iCs/>
          <w:color w:val="2E74B5" w:themeColor="accent1" w:themeShade="BF"/>
        </w:rPr>
        <w:t>(člen se izloči iz besedila pogodbe, če gre za ponudbo samostojnega ponudnika)</w:t>
      </w:r>
    </w:p>
    <w:p w14:paraId="21BA4F87" w14:textId="77777777" w:rsidR="00960E4E" w:rsidRPr="00960E4E" w:rsidRDefault="00960E4E" w:rsidP="00960E4E">
      <w:pPr>
        <w:pStyle w:val="len1"/>
        <w:numPr>
          <w:ilvl w:val="0"/>
          <w:numId w:val="0"/>
        </w:numPr>
        <w:spacing w:after="0"/>
        <w:ind w:left="425"/>
        <w:rPr>
          <w:rFonts w:asciiTheme="minorHAnsi" w:hAnsiTheme="minorHAnsi" w:cstheme="minorHAnsi"/>
          <w:i/>
          <w:iCs/>
        </w:rPr>
      </w:pPr>
    </w:p>
    <w:p w14:paraId="0389B920" w14:textId="36BB007D" w:rsidR="00960E4E" w:rsidRPr="00960E4E" w:rsidRDefault="00B5500E" w:rsidP="007170ED">
      <w:pPr>
        <w:pStyle w:val="Brezrazmikov"/>
        <w:spacing w:line="260" w:lineRule="atLeast"/>
        <w:jc w:val="both"/>
        <w:rPr>
          <w:rFonts w:asciiTheme="minorHAnsi" w:hAnsiTheme="minorHAnsi" w:cstheme="minorHAnsi"/>
          <w:sz w:val="20"/>
          <w:szCs w:val="20"/>
          <w:lang w:val="sl-SI"/>
        </w:rPr>
      </w:pPr>
      <w:r>
        <w:rPr>
          <w:rFonts w:asciiTheme="minorHAnsi" w:hAnsiTheme="minorHAnsi" w:cstheme="minorHAnsi"/>
          <w:sz w:val="20"/>
          <w:szCs w:val="20"/>
          <w:lang w:val="sl-SI"/>
        </w:rPr>
        <w:t>Partnerji</w:t>
      </w:r>
      <w:r w:rsidR="00960E4E" w:rsidRPr="00960E4E">
        <w:rPr>
          <w:rFonts w:asciiTheme="minorHAnsi" w:hAnsiTheme="minorHAnsi" w:cstheme="minorHAnsi"/>
          <w:sz w:val="20"/>
          <w:szCs w:val="20"/>
          <w:lang w:val="sl-SI"/>
        </w:rPr>
        <w:t xml:space="preserve">, ki skupaj izpolnjujejo pogodbene obveznosti, odgovarjajo solidarno za pravilno izpolnitev pogodbenih obveznosti </w:t>
      </w:r>
      <w:r w:rsidR="00960E4E" w:rsidRPr="007170ED">
        <w:rPr>
          <w:rFonts w:asciiTheme="minorHAnsi" w:hAnsiTheme="minorHAnsi" w:cstheme="minorHAnsi"/>
          <w:i/>
          <w:iCs/>
          <w:color w:val="2E74B5" w:themeColor="accent1" w:themeShade="BF"/>
          <w:sz w:val="20"/>
          <w:szCs w:val="20"/>
          <w:lang w:val="sl-SI"/>
        </w:rPr>
        <w:t>(navedena določba velja v primeru oddaje skupne ponudbe in se jo izbriše, če ponudbo odda samostojni ponudnik)</w:t>
      </w:r>
      <w:r w:rsidR="00960E4E" w:rsidRPr="007170ED">
        <w:rPr>
          <w:rFonts w:asciiTheme="minorHAnsi" w:hAnsiTheme="minorHAnsi" w:cstheme="minorHAnsi"/>
          <w:color w:val="2E74B5" w:themeColor="accent1" w:themeShade="BF"/>
          <w:sz w:val="20"/>
          <w:szCs w:val="20"/>
          <w:lang w:val="sl-SI"/>
        </w:rPr>
        <w:t>.</w:t>
      </w:r>
    </w:p>
    <w:p w14:paraId="558FB440" w14:textId="77777777" w:rsidR="00960E4E" w:rsidRPr="00960E4E" w:rsidRDefault="00960E4E" w:rsidP="007170ED">
      <w:pPr>
        <w:pStyle w:val="Brezrazmikov"/>
        <w:spacing w:line="260" w:lineRule="atLeast"/>
        <w:jc w:val="both"/>
        <w:rPr>
          <w:rFonts w:asciiTheme="minorHAnsi" w:hAnsiTheme="minorHAnsi" w:cstheme="minorHAnsi"/>
          <w:sz w:val="20"/>
          <w:szCs w:val="20"/>
          <w:lang w:val="sl-SI"/>
        </w:rPr>
      </w:pPr>
    </w:p>
    <w:p w14:paraId="1EE041A4" w14:textId="638EE159" w:rsidR="008D7D8C" w:rsidRPr="008D7D8C" w:rsidRDefault="008D7D8C" w:rsidP="008D7D8C">
      <w:pPr>
        <w:numPr>
          <w:ilvl w:val="12"/>
          <w:numId w:val="0"/>
        </w:numPr>
        <w:jc w:val="both"/>
        <w:rPr>
          <w:rFonts w:ascii="Calibri" w:hAnsi="Calibri" w:cs="Tahoma"/>
          <w:color w:val="000000" w:themeColor="text1"/>
          <w:sz w:val="20"/>
          <w:szCs w:val="20"/>
        </w:rPr>
      </w:pPr>
      <w:r w:rsidRPr="008D7D8C">
        <w:rPr>
          <w:rFonts w:asciiTheme="minorHAnsi" w:hAnsiTheme="minorHAnsi" w:cstheme="minorHAnsi"/>
          <w:i/>
          <w:iCs/>
          <w:color w:val="2E74B5" w:themeColor="accent1" w:themeShade="BF"/>
          <w:sz w:val="20"/>
          <w:szCs w:val="20"/>
        </w:rPr>
        <w:t xml:space="preserve">(Opomba: v primeru, da </w:t>
      </w:r>
      <w:r>
        <w:rPr>
          <w:rFonts w:asciiTheme="minorHAnsi" w:hAnsiTheme="minorHAnsi" w:cstheme="minorHAnsi"/>
          <w:i/>
          <w:iCs/>
          <w:color w:val="2E74B5" w:themeColor="accent1" w:themeShade="BF"/>
          <w:sz w:val="20"/>
          <w:szCs w:val="20"/>
        </w:rPr>
        <w:t>dobavitelj</w:t>
      </w:r>
      <w:r w:rsidRPr="008D7D8C">
        <w:rPr>
          <w:rFonts w:asciiTheme="minorHAnsi" w:hAnsiTheme="minorHAnsi" w:cstheme="minorHAnsi"/>
          <w:i/>
          <w:iCs/>
          <w:color w:val="2E74B5" w:themeColor="accent1" w:themeShade="BF"/>
          <w:sz w:val="20"/>
          <w:szCs w:val="20"/>
        </w:rPr>
        <w:t xml:space="preserve"> priglasi podizvajalce, se uporabi besedilo):</w:t>
      </w:r>
    </w:p>
    <w:p w14:paraId="1C43064C" w14:textId="0E82B592" w:rsidR="008D7D8C" w:rsidRPr="008D7D8C" w:rsidRDefault="008D7D8C" w:rsidP="008D7D8C">
      <w:pPr>
        <w:numPr>
          <w:ilvl w:val="12"/>
          <w:numId w:val="0"/>
        </w:numPr>
        <w:jc w:val="both"/>
        <w:rPr>
          <w:rFonts w:asciiTheme="minorHAnsi" w:hAnsiTheme="minorHAnsi" w:cstheme="minorHAnsi"/>
          <w:sz w:val="20"/>
          <w:szCs w:val="20"/>
        </w:rPr>
      </w:pPr>
      <w:r>
        <w:rPr>
          <w:rFonts w:asciiTheme="minorHAnsi" w:hAnsiTheme="minorHAnsi" w:cstheme="minorHAnsi"/>
          <w:sz w:val="20"/>
          <w:szCs w:val="20"/>
        </w:rPr>
        <w:t>Dobavitelj</w:t>
      </w:r>
      <w:r w:rsidRPr="008D7D8C">
        <w:rPr>
          <w:rFonts w:asciiTheme="minorHAnsi" w:hAnsiTheme="minorHAnsi" w:cstheme="minorHAnsi"/>
          <w:sz w:val="20"/>
          <w:szCs w:val="20"/>
        </w:rPr>
        <w:t xml:space="preserve"> bo pogodbene storitve izvedel v sodelovanju s podizvajalci, navedenimi v ponudbi:</w:t>
      </w:r>
      <w:r w:rsidRPr="008D7D8C">
        <w:rPr>
          <w:rFonts w:asciiTheme="minorHAnsi" w:hAnsiTheme="minorHAnsi" w:cstheme="minorHAnsi"/>
          <w:sz w:val="20"/>
          <w:szCs w:val="20"/>
        </w:rPr>
        <w:footnoteReference w:id="1"/>
      </w:r>
    </w:p>
    <w:p w14:paraId="525563A8" w14:textId="77777777" w:rsidR="008D7D8C" w:rsidRPr="008D7D8C" w:rsidRDefault="008D7D8C" w:rsidP="008D7D8C">
      <w:pPr>
        <w:numPr>
          <w:ilvl w:val="12"/>
          <w:numId w:val="0"/>
        </w:numPr>
        <w:jc w:val="both"/>
        <w:rPr>
          <w:rFonts w:asciiTheme="minorHAnsi" w:hAnsiTheme="minorHAnsi" w:cstheme="minorHAnsi"/>
          <w:sz w:val="20"/>
          <w:szCs w:val="20"/>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8253"/>
      </w:tblGrid>
      <w:tr w:rsidR="008D7D8C" w:rsidRPr="008D7D8C" w14:paraId="4A9297C2" w14:textId="77777777" w:rsidTr="00F31AE4">
        <w:trPr>
          <w:trHeight w:val="567"/>
        </w:trPr>
        <w:tc>
          <w:tcPr>
            <w:tcW w:w="567" w:type="dxa"/>
            <w:tcBorders>
              <w:top w:val="single" w:sz="4" w:space="0" w:color="auto"/>
              <w:left w:val="single" w:sz="4" w:space="0" w:color="auto"/>
              <w:bottom w:val="single" w:sz="4" w:space="0" w:color="auto"/>
              <w:right w:val="single" w:sz="4" w:space="0" w:color="auto"/>
            </w:tcBorders>
            <w:vAlign w:val="center"/>
            <w:hideMark/>
          </w:tcPr>
          <w:p w14:paraId="30DCF9E6" w14:textId="77777777" w:rsidR="008D7D8C" w:rsidRPr="008D7D8C" w:rsidRDefault="008D7D8C" w:rsidP="00F31AE4">
            <w:pPr>
              <w:spacing w:line="256" w:lineRule="auto"/>
              <w:rPr>
                <w:rFonts w:asciiTheme="minorHAnsi" w:hAnsiTheme="minorHAnsi" w:cstheme="minorHAnsi"/>
                <w:sz w:val="20"/>
                <w:szCs w:val="20"/>
              </w:rPr>
            </w:pPr>
            <w:r w:rsidRPr="008D7D8C">
              <w:rPr>
                <w:rFonts w:asciiTheme="minorHAnsi" w:hAnsiTheme="minorHAnsi" w:cstheme="minorHAnsi"/>
                <w:sz w:val="20"/>
                <w:szCs w:val="20"/>
              </w:rPr>
              <w:t>1.</w:t>
            </w:r>
          </w:p>
        </w:tc>
        <w:tc>
          <w:tcPr>
            <w:tcW w:w="8253" w:type="dxa"/>
            <w:tcBorders>
              <w:top w:val="single" w:sz="4" w:space="0" w:color="auto"/>
              <w:left w:val="single" w:sz="4" w:space="0" w:color="auto"/>
              <w:bottom w:val="single" w:sz="4" w:space="0" w:color="auto"/>
              <w:right w:val="single" w:sz="4" w:space="0" w:color="auto"/>
            </w:tcBorders>
            <w:vAlign w:val="center"/>
          </w:tcPr>
          <w:p w14:paraId="286BCC8A" w14:textId="77777777" w:rsidR="008D7D8C" w:rsidRPr="008D7D8C" w:rsidRDefault="008D7D8C" w:rsidP="00F31AE4">
            <w:pPr>
              <w:numPr>
                <w:ilvl w:val="12"/>
                <w:numId w:val="0"/>
              </w:numPr>
              <w:spacing w:line="256" w:lineRule="auto"/>
              <w:rPr>
                <w:rFonts w:asciiTheme="minorHAnsi" w:hAnsiTheme="minorHAnsi" w:cstheme="minorHAnsi"/>
                <w:sz w:val="20"/>
                <w:szCs w:val="20"/>
              </w:rPr>
            </w:pPr>
          </w:p>
        </w:tc>
      </w:tr>
      <w:tr w:rsidR="008D7D8C" w:rsidRPr="008D7D8C" w14:paraId="13C8E691" w14:textId="77777777" w:rsidTr="00F31AE4">
        <w:trPr>
          <w:trHeight w:val="567"/>
        </w:trPr>
        <w:tc>
          <w:tcPr>
            <w:tcW w:w="567" w:type="dxa"/>
            <w:tcBorders>
              <w:top w:val="single" w:sz="4" w:space="0" w:color="auto"/>
              <w:left w:val="single" w:sz="4" w:space="0" w:color="auto"/>
              <w:bottom w:val="single" w:sz="4" w:space="0" w:color="auto"/>
              <w:right w:val="single" w:sz="4" w:space="0" w:color="auto"/>
            </w:tcBorders>
            <w:vAlign w:val="center"/>
            <w:hideMark/>
          </w:tcPr>
          <w:p w14:paraId="74D4CE35" w14:textId="77777777" w:rsidR="008D7D8C" w:rsidRPr="008D7D8C" w:rsidRDefault="008D7D8C" w:rsidP="00F31AE4">
            <w:pPr>
              <w:spacing w:line="256" w:lineRule="auto"/>
              <w:rPr>
                <w:rFonts w:asciiTheme="minorHAnsi" w:hAnsiTheme="minorHAnsi" w:cstheme="minorHAnsi"/>
                <w:sz w:val="20"/>
                <w:szCs w:val="20"/>
              </w:rPr>
            </w:pPr>
            <w:r w:rsidRPr="008D7D8C">
              <w:rPr>
                <w:rFonts w:asciiTheme="minorHAnsi" w:hAnsiTheme="minorHAnsi" w:cstheme="minorHAnsi"/>
                <w:sz w:val="20"/>
                <w:szCs w:val="20"/>
              </w:rPr>
              <w:t>2.</w:t>
            </w:r>
          </w:p>
        </w:tc>
        <w:tc>
          <w:tcPr>
            <w:tcW w:w="8253" w:type="dxa"/>
            <w:tcBorders>
              <w:top w:val="single" w:sz="4" w:space="0" w:color="auto"/>
              <w:left w:val="single" w:sz="4" w:space="0" w:color="auto"/>
              <w:bottom w:val="single" w:sz="4" w:space="0" w:color="auto"/>
              <w:right w:val="single" w:sz="4" w:space="0" w:color="auto"/>
            </w:tcBorders>
            <w:vAlign w:val="center"/>
          </w:tcPr>
          <w:p w14:paraId="22F7B434" w14:textId="77777777" w:rsidR="008D7D8C" w:rsidRPr="008D7D8C" w:rsidRDefault="008D7D8C" w:rsidP="00F31AE4">
            <w:pPr>
              <w:numPr>
                <w:ilvl w:val="12"/>
                <w:numId w:val="0"/>
              </w:numPr>
              <w:spacing w:line="256" w:lineRule="auto"/>
              <w:rPr>
                <w:rFonts w:asciiTheme="minorHAnsi" w:hAnsiTheme="minorHAnsi" w:cstheme="minorHAnsi"/>
                <w:sz w:val="20"/>
                <w:szCs w:val="20"/>
              </w:rPr>
            </w:pPr>
          </w:p>
        </w:tc>
      </w:tr>
    </w:tbl>
    <w:p w14:paraId="0502DADD" w14:textId="12D97CD4" w:rsidR="00960E4E" w:rsidRPr="00960E4E" w:rsidRDefault="00960E4E" w:rsidP="007170ED">
      <w:pPr>
        <w:pStyle w:val="Brezrazmikov"/>
        <w:spacing w:line="260" w:lineRule="atLeast"/>
        <w:jc w:val="both"/>
        <w:rPr>
          <w:rFonts w:asciiTheme="minorHAnsi" w:hAnsiTheme="minorHAnsi" w:cstheme="minorHAnsi"/>
          <w:sz w:val="20"/>
          <w:szCs w:val="20"/>
          <w:lang w:val="sl-SI"/>
        </w:rPr>
      </w:pPr>
      <w:r w:rsidRPr="008D7D8C">
        <w:rPr>
          <w:rFonts w:asciiTheme="minorHAnsi" w:hAnsiTheme="minorHAnsi" w:cstheme="minorHAnsi"/>
          <w:sz w:val="20"/>
          <w:szCs w:val="20"/>
          <w:lang w:val="sl-SI"/>
        </w:rPr>
        <w:t>Dobavitelj s sklenitvijo te pogodbe pooblašča naročnika, da na podlagi s strani dobaviteljevega potrjenega</w:t>
      </w:r>
      <w:r w:rsidRPr="00960E4E">
        <w:rPr>
          <w:rFonts w:asciiTheme="minorHAnsi" w:hAnsiTheme="minorHAnsi" w:cstheme="minorHAnsi"/>
          <w:sz w:val="20"/>
          <w:szCs w:val="20"/>
          <w:lang w:val="sl-SI"/>
        </w:rPr>
        <w:t xml:space="preserve"> podizvajalčevega računa oz. </w:t>
      </w:r>
      <w:proofErr w:type="spellStart"/>
      <w:r w:rsidRPr="00960E4E">
        <w:rPr>
          <w:rFonts w:asciiTheme="minorHAnsi" w:hAnsiTheme="minorHAnsi" w:cstheme="minorHAnsi"/>
          <w:sz w:val="20"/>
          <w:szCs w:val="20"/>
          <w:lang w:val="sl-SI"/>
        </w:rPr>
        <w:t>sit</w:t>
      </w:r>
      <w:r w:rsidR="007136B0">
        <w:rPr>
          <w:rFonts w:asciiTheme="minorHAnsi" w:hAnsiTheme="minorHAnsi" w:cstheme="minorHAnsi"/>
          <w:sz w:val="20"/>
          <w:szCs w:val="20"/>
          <w:lang w:val="sl-SI"/>
        </w:rPr>
        <w:t>a</w:t>
      </w:r>
      <w:r w:rsidRPr="00960E4E">
        <w:rPr>
          <w:rFonts w:asciiTheme="minorHAnsi" w:hAnsiTheme="minorHAnsi" w:cstheme="minorHAnsi"/>
          <w:sz w:val="20"/>
          <w:szCs w:val="20"/>
          <w:lang w:val="sl-SI"/>
        </w:rPr>
        <w:t>cije</w:t>
      </w:r>
      <w:proofErr w:type="spellEnd"/>
      <w:r w:rsidRPr="00960E4E">
        <w:rPr>
          <w:rFonts w:asciiTheme="minorHAnsi" w:hAnsiTheme="minorHAnsi" w:cstheme="minorHAnsi"/>
          <w:sz w:val="20"/>
          <w:szCs w:val="20"/>
          <w:lang w:val="sl-SI"/>
        </w:rPr>
        <w:t xml:space="preserve"> plača neposredno podizvajalcu. To velja v primeru, ko dobavitelj pri izpolnitvi pogodbenih obveznosti sodeluje s podizvajalcem, podizvajalec pa je podal zahtevo za neposredno plačilo. Podizvajalec mora v tem primeru podati pisno soglasje, na podlagi katerega naročnik namesto dobavitelja poravna podizvajalčevo terjatev do dobavitelja. Dobavitelj mora k svojemu računu oz. situaciji priložiti podizvajalčev račun oz. situacijo, ki jo mora predhodno potrditi.</w:t>
      </w:r>
    </w:p>
    <w:p w14:paraId="5992FB11" w14:textId="77777777" w:rsidR="00960E4E" w:rsidRPr="00960E4E" w:rsidRDefault="00960E4E" w:rsidP="007170ED">
      <w:pPr>
        <w:pStyle w:val="Brezrazmikov"/>
        <w:spacing w:line="260" w:lineRule="atLeast"/>
        <w:jc w:val="both"/>
        <w:rPr>
          <w:rFonts w:asciiTheme="minorHAnsi" w:hAnsiTheme="minorHAnsi" w:cstheme="minorHAnsi"/>
          <w:sz w:val="20"/>
          <w:szCs w:val="20"/>
          <w:lang w:val="sl-SI"/>
        </w:rPr>
      </w:pPr>
    </w:p>
    <w:p w14:paraId="76B6B083" w14:textId="77777777" w:rsidR="00960E4E" w:rsidRPr="00960E4E" w:rsidRDefault="00960E4E" w:rsidP="007170ED">
      <w:pPr>
        <w:pStyle w:val="Brezrazmikov"/>
        <w:spacing w:line="260" w:lineRule="atLeast"/>
        <w:jc w:val="both"/>
        <w:rPr>
          <w:rFonts w:asciiTheme="minorHAnsi" w:hAnsiTheme="minorHAnsi" w:cstheme="minorHAnsi"/>
          <w:sz w:val="20"/>
          <w:szCs w:val="20"/>
          <w:lang w:val="sl-SI"/>
        </w:rPr>
      </w:pPr>
      <w:r w:rsidRPr="00960E4E">
        <w:rPr>
          <w:rFonts w:asciiTheme="minorHAnsi" w:hAnsiTheme="minorHAnsi" w:cstheme="minorHAnsi"/>
          <w:sz w:val="20"/>
          <w:szCs w:val="20"/>
          <w:lang w:val="sl-SI"/>
        </w:rPr>
        <w:t>Če podizvajalec ni zahteval neposrednega plačila, mora dobavitelj naročniku najpozneje v 60 dneh od plačila končnega računa oz. situacije poslati svojo in podizvajalčevo pisno izjavo, da je podizvajalec prejel plačilo za izvedene gradnje ali storitve oz. dobavljeno blago, neposredno povezano s predmetom javnega naročila. Opustitev predložitve pisnih izjav predstavlja prekršek.</w:t>
      </w:r>
    </w:p>
    <w:p w14:paraId="599E7CA9" w14:textId="77777777" w:rsidR="00960E4E" w:rsidRPr="00960E4E" w:rsidRDefault="00960E4E" w:rsidP="007170ED">
      <w:pPr>
        <w:pStyle w:val="Brezrazmikov"/>
        <w:spacing w:line="260" w:lineRule="atLeast"/>
        <w:jc w:val="both"/>
        <w:rPr>
          <w:rFonts w:asciiTheme="minorHAnsi" w:hAnsiTheme="minorHAnsi" w:cstheme="minorHAnsi"/>
          <w:sz w:val="20"/>
          <w:szCs w:val="20"/>
          <w:lang w:val="sl-SI"/>
        </w:rPr>
      </w:pPr>
    </w:p>
    <w:p w14:paraId="30214EF7" w14:textId="77777777" w:rsidR="00960E4E" w:rsidRPr="00960E4E" w:rsidRDefault="00960E4E" w:rsidP="007170ED">
      <w:pPr>
        <w:pStyle w:val="Brezrazmikov"/>
        <w:spacing w:line="260" w:lineRule="atLeast"/>
        <w:jc w:val="both"/>
        <w:rPr>
          <w:rFonts w:asciiTheme="minorHAnsi" w:hAnsiTheme="minorHAnsi" w:cstheme="minorHAnsi"/>
          <w:sz w:val="20"/>
          <w:szCs w:val="20"/>
          <w:lang w:val="sl-SI"/>
        </w:rPr>
      </w:pPr>
      <w:r w:rsidRPr="00960E4E">
        <w:rPr>
          <w:rFonts w:asciiTheme="minorHAnsi" w:hAnsiTheme="minorHAnsi" w:cstheme="minorHAnsi"/>
          <w:sz w:val="20"/>
          <w:szCs w:val="20"/>
          <w:lang w:val="sl-SI"/>
        </w:rPr>
        <w:t>Kakršne koli spremembe podizvajalcev v času veljavnosti te pogodbe bodo možne le na podlagi naročnikovega soglasja. Predlagani novi podizvajalec bo moral predložiti ustrezne listine in izkazati izpolnjevanje pogojev, ki jih mora izpolnjevati vsak podizvajalec, hkrati pa tudi tistih pogojev, ki jih je v ponudbi z dokazili izkazal podizvajalec, ki ga dobavitelj namerava nadomestiti z drugim podizvajalcem.</w:t>
      </w:r>
    </w:p>
    <w:p w14:paraId="08DF1EF8" w14:textId="77777777" w:rsidR="00960E4E" w:rsidRPr="00960E4E" w:rsidRDefault="00960E4E" w:rsidP="007170ED">
      <w:pPr>
        <w:pStyle w:val="Brezrazmikov"/>
        <w:spacing w:line="260" w:lineRule="atLeast"/>
        <w:jc w:val="both"/>
        <w:rPr>
          <w:rFonts w:asciiTheme="minorHAnsi" w:hAnsiTheme="minorHAnsi" w:cstheme="minorHAnsi"/>
          <w:sz w:val="20"/>
          <w:szCs w:val="20"/>
          <w:lang w:val="sl-SI"/>
        </w:rPr>
      </w:pPr>
    </w:p>
    <w:p w14:paraId="72B3BD46" w14:textId="77777777" w:rsidR="00960E4E" w:rsidRPr="00960E4E" w:rsidRDefault="00960E4E" w:rsidP="008D7110">
      <w:pPr>
        <w:jc w:val="both"/>
        <w:rPr>
          <w:rFonts w:asciiTheme="minorHAnsi" w:hAnsiTheme="minorHAnsi" w:cstheme="minorHAnsi"/>
          <w:sz w:val="20"/>
          <w:szCs w:val="20"/>
        </w:rPr>
      </w:pPr>
      <w:r w:rsidRPr="00960E4E">
        <w:rPr>
          <w:rFonts w:asciiTheme="minorHAnsi" w:hAnsiTheme="minorHAnsi" w:cstheme="minorHAnsi"/>
          <w:sz w:val="20"/>
          <w:szCs w:val="20"/>
        </w:rPr>
        <w:t xml:space="preserve">Če naročnik ugotovi, da pogodbene obveznosti opravlja podizvajalec, ki ni bil naveden v ponudbi oz. ni vključen v izvedbo pogodbenih obveznosti na način, kot ga določa ta člen, ima naročnik pravico odpovedati to pogodbo. </w:t>
      </w:r>
    </w:p>
    <w:p w14:paraId="74711492" w14:textId="77777777" w:rsidR="00960E4E" w:rsidRPr="00960E4E" w:rsidRDefault="00960E4E" w:rsidP="008D7110">
      <w:pPr>
        <w:jc w:val="both"/>
        <w:rPr>
          <w:rFonts w:asciiTheme="minorHAnsi" w:hAnsiTheme="minorHAnsi" w:cstheme="minorHAnsi"/>
          <w:sz w:val="20"/>
          <w:szCs w:val="20"/>
        </w:rPr>
      </w:pPr>
    </w:p>
    <w:p w14:paraId="312F25D8" w14:textId="77777777" w:rsidR="00960E4E" w:rsidRPr="00960E4E" w:rsidRDefault="00960E4E" w:rsidP="00356625">
      <w:pPr>
        <w:jc w:val="both"/>
        <w:rPr>
          <w:rFonts w:asciiTheme="minorHAnsi" w:hAnsiTheme="minorHAnsi" w:cstheme="minorHAnsi"/>
          <w:sz w:val="20"/>
          <w:szCs w:val="20"/>
        </w:rPr>
      </w:pPr>
      <w:r w:rsidRPr="00960E4E">
        <w:rPr>
          <w:rFonts w:asciiTheme="minorHAnsi" w:hAnsiTheme="minorHAnsi" w:cstheme="minorHAnsi"/>
          <w:sz w:val="20"/>
          <w:szCs w:val="20"/>
        </w:rPr>
        <w:t>Naročnik si pridržuje pravico, da lahko kadarkoli preveri kogarkoli od podizvajalcev, ki opravljajo pogodbene obveznosti.</w:t>
      </w:r>
    </w:p>
    <w:p w14:paraId="78CB8C3C" w14:textId="77777777" w:rsidR="00960E4E" w:rsidRPr="00960E4E" w:rsidRDefault="00960E4E" w:rsidP="008D7110">
      <w:pPr>
        <w:pStyle w:val="Brezrazmikov"/>
        <w:spacing w:line="260" w:lineRule="atLeast"/>
        <w:jc w:val="both"/>
        <w:rPr>
          <w:rFonts w:asciiTheme="minorHAnsi" w:hAnsiTheme="minorHAnsi" w:cstheme="minorHAnsi"/>
          <w:sz w:val="20"/>
          <w:szCs w:val="20"/>
          <w:lang w:val="sl-SI"/>
        </w:rPr>
      </w:pPr>
    </w:p>
    <w:p w14:paraId="33CFBF8D" w14:textId="17B2C9BE" w:rsidR="00960E4E" w:rsidRPr="00960E4E" w:rsidRDefault="00960E4E" w:rsidP="008D7110">
      <w:pPr>
        <w:pStyle w:val="Brezrazmikov"/>
        <w:spacing w:line="260" w:lineRule="atLeast"/>
        <w:jc w:val="both"/>
        <w:rPr>
          <w:rFonts w:asciiTheme="minorHAnsi" w:hAnsiTheme="minorHAnsi" w:cstheme="minorHAnsi"/>
          <w:sz w:val="20"/>
          <w:szCs w:val="20"/>
          <w:lang w:val="sl-SI"/>
        </w:rPr>
      </w:pPr>
      <w:r w:rsidRPr="00960E4E">
        <w:rPr>
          <w:rFonts w:asciiTheme="minorHAnsi" w:hAnsiTheme="minorHAnsi" w:cstheme="minorHAnsi"/>
          <w:sz w:val="20"/>
          <w:szCs w:val="20"/>
          <w:lang w:val="sl-SI"/>
        </w:rPr>
        <w:t xml:space="preserve">Dobavitelj, ki skupaj s podizvajalcem izvaja storitve, v razmerju do naročnika v celoti odgovarja za njihovo pravilno izvedbo </w:t>
      </w:r>
    </w:p>
    <w:p w14:paraId="43F45179" w14:textId="77777777" w:rsidR="00960E4E" w:rsidRPr="00960E4E" w:rsidRDefault="00960E4E" w:rsidP="008D7110">
      <w:pPr>
        <w:pStyle w:val="Brezrazmikov"/>
        <w:spacing w:line="260" w:lineRule="atLeast"/>
        <w:jc w:val="both"/>
        <w:rPr>
          <w:rFonts w:asciiTheme="minorHAnsi" w:hAnsiTheme="minorHAnsi" w:cstheme="minorHAnsi"/>
          <w:sz w:val="20"/>
          <w:szCs w:val="20"/>
          <w:lang w:val="sl-SI"/>
        </w:rPr>
      </w:pPr>
    </w:p>
    <w:p w14:paraId="5B68674B" w14:textId="77777777" w:rsidR="008D7D8C" w:rsidRDefault="008D7D8C" w:rsidP="008D7D8C">
      <w:pPr>
        <w:pStyle w:val="Brezrazmikov"/>
        <w:spacing w:line="260" w:lineRule="atLeast"/>
        <w:rPr>
          <w:rFonts w:asciiTheme="minorHAnsi" w:hAnsiTheme="minorHAnsi" w:cstheme="minorHAnsi"/>
          <w:sz w:val="20"/>
          <w:szCs w:val="20"/>
          <w:lang w:val="sl-SI"/>
        </w:rPr>
      </w:pPr>
    </w:p>
    <w:p w14:paraId="51123FED" w14:textId="64FB23F3" w:rsidR="008D7D8C" w:rsidRPr="008D7D8C" w:rsidRDefault="008D7D8C" w:rsidP="008D7D8C">
      <w:pPr>
        <w:pStyle w:val="Brezrazmikov"/>
        <w:spacing w:line="260" w:lineRule="atLeast"/>
        <w:rPr>
          <w:rFonts w:asciiTheme="minorHAnsi" w:hAnsiTheme="minorHAnsi" w:cstheme="minorHAnsi"/>
          <w:sz w:val="20"/>
          <w:szCs w:val="20"/>
          <w:lang w:val="sl-SI"/>
        </w:rPr>
      </w:pPr>
      <w:r w:rsidRPr="00745F54">
        <w:rPr>
          <w:rFonts w:asciiTheme="minorHAnsi" w:hAnsiTheme="minorHAnsi" w:cstheme="minorHAnsi"/>
          <w:color w:val="2E74B5" w:themeColor="accent1" w:themeShade="BF"/>
          <w:sz w:val="20"/>
          <w:szCs w:val="20"/>
          <w:lang w:val="sl-SI"/>
        </w:rPr>
        <w:t>(Opomba: v primeru, da dobavitelj ne priglasi podizvajalcev, se uporabi besedilo):</w:t>
      </w:r>
      <w:r w:rsidRPr="008D7D8C">
        <w:rPr>
          <w:rFonts w:asciiTheme="minorHAnsi" w:hAnsiTheme="minorHAnsi" w:cstheme="minorHAnsi"/>
          <w:sz w:val="20"/>
          <w:szCs w:val="20"/>
          <w:lang w:val="sl-SI"/>
        </w:rPr>
        <w:tab/>
      </w:r>
    </w:p>
    <w:p w14:paraId="442B3A58" w14:textId="08D8171B" w:rsidR="008D7D8C" w:rsidRPr="008D7D8C" w:rsidRDefault="008D7D8C" w:rsidP="008D7D8C">
      <w:pPr>
        <w:pStyle w:val="Brezrazmikov"/>
        <w:spacing w:line="260" w:lineRule="atLeast"/>
        <w:jc w:val="both"/>
        <w:rPr>
          <w:rFonts w:asciiTheme="minorHAnsi" w:hAnsiTheme="minorHAnsi" w:cstheme="minorHAnsi"/>
          <w:sz w:val="20"/>
          <w:szCs w:val="20"/>
          <w:lang w:val="sl-SI"/>
        </w:rPr>
      </w:pPr>
      <w:r>
        <w:rPr>
          <w:rFonts w:asciiTheme="minorHAnsi" w:hAnsiTheme="minorHAnsi" w:cstheme="minorHAnsi"/>
          <w:sz w:val="20"/>
          <w:szCs w:val="20"/>
          <w:lang w:val="sl-SI"/>
        </w:rPr>
        <w:t>Dobavitelj</w:t>
      </w:r>
      <w:r w:rsidRPr="008D7D8C">
        <w:rPr>
          <w:rFonts w:asciiTheme="minorHAnsi" w:hAnsiTheme="minorHAnsi" w:cstheme="minorHAnsi"/>
          <w:sz w:val="20"/>
          <w:szCs w:val="20"/>
          <w:lang w:val="sl-SI"/>
        </w:rPr>
        <w:t xml:space="preserve"> bo pogodbene storitve izvedel sam, brez sodelovanja s podizvajalci.</w:t>
      </w:r>
    </w:p>
    <w:p w14:paraId="496A143D" w14:textId="77777777" w:rsidR="008D7D8C" w:rsidRPr="008D7D8C" w:rsidRDefault="008D7D8C" w:rsidP="008D7D8C">
      <w:pPr>
        <w:pStyle w:val="Brezrazmikov"/>
        <w:spacing w:line="260" w:lineRule="atLeast"/>
        <w:jc w:val="both"/>
        <w:rPr>
          <w:rFonts w:asciiTheme="minorHAnsi" w:hAnsiTheme="minorHAnsi" w:cstheme="minorHAnsi"/>
          <w:sz w:val="20"/>
          <w:szCs w:val="20"/>
          <w:lang w:val="sl-SI"/>
        </w:rPr>
      </w:pPr>
    </w:p>
    <w:p w14:paraId="059752F0" w14:textId="317CB4D5" w:rsidR="008D7D8C" w:rsidRPr="008D7D8C" w:rsidRDefault="008D7D8C" w:rsidP="008D7D8C">
      <w:pPr>
        <w:pStyle w:val="Brezrazmikov"/>
        <w:spacing w:line="260" w:lineRule="atLeast"/>
        <w:jc w:val="both"/>
        <w:rPr>
          <w:rFonts w:asciiTheme="minorHAnsi" w:hAnsiTheme="minorHAnsi" w:cstheme="minorHAnsi"/>
          <w:sz w:val="20"/>
          <w:szCs w:val="20"/>
          <w:lang w:val="sl-SI"/>
        </w:rPr>
      </w:pPr>
      <w:r>
        <w:rPr>
          <w:rFonts w:asciiTheme="minorHAnsi" w:hAnsiTheme="minorHAnsi" w:cstheme="minorHAnsi"/>
          <w:sz w:val="20"/>
          <w:szCs w:val="20"/>
          <w:lang w:val="sl-SI"/>
        </w:rPr>
        <w:t xml:space="preserve">Dobavitelj </w:t>
      </w:r>
      <w:r w:rsidRPr="008D7D8C">
        <w:rPr>
          <w:rFonts w:asciiTheme="minorHAnsi" w:hAnsiTheme="minorHAnsi" w:cstheme="minorHAnsi"/>
          <w:sz w:val="20"/>
          <w:szCs w:val="20"/>
          <w:lang w:val="sl-SI"/>
        </w:rPr>
        <w:t xml:space="preserve">mora med izvajanjem javnega naročila naročnika obvestiti o morebitnih spremembah informacij iz prejšnjega odstavka in poslati informacije o novih podizvajalcih, ki jih namerava naknadno vključiti v izvajanje del in sicer najkasneje v 5 (petih) dneh po spremembi. V primeru vključitve novih podizvajalcev mora glavni </w:t>
      </w:r>
      <w:r>
        <w:rPr>
          <w:rFonts w:asciiTheme="minorHAnsi" w:hAnsiTheme="minorHAnsi" w:cstheme="minorHAnsi"/>
          <w:sz w:val="20"/>
          <w:szCs w:val="20"/>
          <w:lang w:val="sl-SI"/>
        </w:rPr>
        <w:t>dobavitelj</w:t>
      </w:r>
      <w:r w:rsidRPr="008D7D8C">
        <w:rPr>
          <w:rFonts w:asciiTheme="minorHAnsi" w:hAnsiTheme="minorHAnsi" w:cstheme="minorHAnsi"/>
          <w:sz w:val="20"/>
          <w:szCs w:val="20"/>
          <w:lang w:val="sl-SI"/>
        </w:rPr>
        <w:t xml:space="preserve"> skupaj z obvestilom posredovati tudi naslednje podatke in dokumente:</w:t>
      </w:r>
    </w:p>
    <w:p w14:paraId="19556E72" w14:textId="5234B2E9" w:rsidR="008D7D8C" w:rsidRPr="008D7D8C" w:rsidRDefault="008D7D8C" w:rsidP="00C850AA">
      <w:pPr>
        <w:pStyle w:val="Brezrazmikov"/>
        <w:spacing w:line="260" w:lineRule="atLeast"/>
        <w:ind w:left="708" w:hanging="708"/>
        <w:jc w:val="both"/>
        <w:rPr>
          <w:rFonts w:asciiTheme="minorHAnsi" w:hAnsiTheme="minorHAnsi" w:cstheme="minorHAnsi"/>
          <w:sz w:val="20"/>
          <w:szCs w:val="20"/>
          <w:lang w:val="sl-SI"/>
        </w:rPr>
      </w:pPr>
      <w:r>
        <w:rPr>
          <w:rFonts w:asciiTheme="minorHAnsi" w:hAnsiTheme="minorHAnsi" w:cstheme="minorHAnsi"/>
          <w:sz w:val="20"/>
          <w:szCs w:val="20"/>
          <w:lang w:val="sl-SI"/>
        </w:rPr>
        <w:lastRenderedPageBreak/>
        <w:t>-</w:t>
      </w:r>
      <w:r w:rsidRPr="008D7D8C">
        <w:rPr>
          <w:rFonts w:asciiTheme="minorHAnsi" w:hAnsiTheme="minorHAnsi" w:cstheme="minorHAnsi"/>
          <w:sz w:val="20"/>
          <w:szCs w:val="20"/>
          <w:lang w:val="sl-SI"/>
        </w:rPr>
        <w:tab/>
        <w:t>naziv, polni naslov, matična številka, davčna številka, transakcijski račun, zakonite zastopnike predlaganih podizvajalcev,</w:t>
      </w:r>
    </w:p>
    <w:p w14:paraId="7D7ADA29" w14:textId="56B1164F" w:rsidR="008D7D8C" w:rsidRPr="008D7D8C" w:rsidRDefault="008D7D8C" w:rsidP="008D7D8C">
      <w:pPr>
        <w:pStyle w:val="Brezrazmikov"/>
        <w:spacing w:line="260" w:lineRule="atLeast"/>
        <w:jc w:val="both"/>
        <w:rPr>
          <w:rFonts w:asciiTheme="minorHAnsi" w:hAnsiTheme="minorHAnsi" w:cstheme="minorHAnsi"/>
          <w:sz w:val="20"/>
          <w:szCs w:val="20"/>
          <w:lang w:val="sl-SI"/>
        </w:rPr>
      </w:pPr>
      <w:r>
        <w:rPr>
          <w:rFonts w:asciiTheme="minorHAnsi" w:hAnsiTheme="minorHAnsi" w:cstheme="minorHAnsi"/>
          <w:sz w:val="20"/>
          <w:szCs w:val="20"/>
          <w:lang w:val="sl-SI"/>
        </w:rPr>
        <w:t>-</w:t>
      </w:r>
      <w:r w:rsidRPr="008D7D8C">
        <w:rPr>
          <w:rFonts w:asciiTheme="minorHAnsi" w:hAnsiTheme="minorHAnsi" w:cstheme="minorHAnsi"/>
          <w:sz w:val="20"/>
          <w:szCs w:val="20"/>
          <w:lang w:val="sl-SI"/>
        </w:rPr>
        <w:tab/>
        <w:t>navedba dela javnega naročila, ki jih bo izvedel posamezni podizvajalec,</w:t>
      </w:r>
    </w:p>
    <w:p w14:paraId="6D10536C" w14:textId="55FD503E" w:rsidR="008D7D8C" w:rsidRPr="008D7D8C" w:rsidRDefault="008D7D8C" w:rsidP="008D7D8C">
      <w:pPr>
        <w:pStyle w:val="Brezrazmikov"/>
        <w:spacing w:line="260" w:lineRule="atLeast"/>
        <w:jc w:val="both"/>
        <w:rPr>
          <w:rFonts w:asciiTheme="minorHAnsi" w:hAnsiTheme="minorHAnsi" w:cstheme="minorHAnsi"/>
          <w:sz w:val="20"/>
          <w:szCs w:val="20"/>
          <w:lang w:val="sl-SI"/>
        </w:rPr>
      </w:pPr>
      <w:r>
        <w:rPr>
          <w:rFonts w:asciiTheme="minorHAnsi" w:hAnsiTheme="minorHAnsi" w:cstheme="minorHAnsi"/>
          <w:sz w:val="20"/>
          <w:szCs w:val="20"/>
          <w:lang w:val="sl-SI"/>
        </w:rPr>
        <w:t>-</w:t>
      </w:r>
      <w:r w:rsidRPr="008D7D8C">
        <w:rPr>
          <w:rFonts w:asciiTheme="minorHAnsi" w:hAnsiTheme="minorHAnsi" w:cstheme="minorHAnsi"/>
          <w:sz w:val="20"/>
          <w:szCs w:val="20"/>
          <w:lang w:val="sl-SI"/>
        </w:rPr>
        <w:tab/>
        <w:t>predmet, količina, vrednost, kraj izvajanja del,</w:t>
      </w:r>
    </w:p>
    <w:p w14:paraId="265D523E" w14:textId="7590ED03" w:rsidR="008D7D8C" w:rsidRPr="008D7D8C" w:rsidRDefault="008D7D8C" w:rsidP="008D7D8C">
      <w:pPr>
        <w:pStyle w:val="Brezrazmikov"/>
        <w:spacing w:line="260" w:lineRule="atLeast"/>
        <w:jc w:val="both"/>
        <w:rPr>
          <w:rFonts w:asciiTheme="minorHAnsi" w:hAnsiTheme="minorHAnsi" w:cstheme="minorHAnsi"/>
          <w:sz w:val="20"/>
          <w:szCs w:val="20"/>
          <w:lang w:val="sl-SI"/>
        </w:rPr>
      </w:pPr>
      <w:r>
        <w:rPr>
          <w:rFonts w:asciiTheme="minorHAnsi" w:hAnsiTheme="minorHAnsi" w:cstheme="minorHAnsi"/>
          <w:sz w:val="20"/>
          <w:szCs w:val="20"/>
          <w:lang w:val="sl-SI"/>
        </w:rPr>
        <w:t>-</w:t>
      </w:r>
      <w:r w:rsidRPr="008D7D8C">
        <w:rPr>
          <w:rFonts w:asciiTheme="minorHAnsi" w:hAnsiTheme="minorHAnsi" w:cstheme="minorHAnsi"/>
          <w:sz w:val="20"/>
          <w:szCs w:val="20"/>
          <w:lang w:val="sl-SI"/>
        </w:rPr>
        <w:tab/>
        <w:t>zahtevo podizvajalca za neposredno plačilo, če podizvajalec/-ci to zahteva/jo.</w:t>
      </w:r>
    </w:p>
    <w:p w14:paraId="6528DFAD" w14:textId="77777777" w:rsidR="008D7D8C" w:rsidRPr="008D7D8C" w:rsidRDefault="008D7D8C" w:rsidP="008D7D8C">
      <w:pPr>
        <w:pStyle w:val="Brezrazmikov"/>
        <w:spacing w:line="260" w:lineRule="atLeast"/>
        <w:jc w:val="both"/>
        <w:rPr>
          <w:rFonts w:asciiTheme="minorHAnsi" w:hAnsiTheme="minorHAnsi" w:cstheme="minorHAnsi"/>
          <w:sz w:val="20"/>
          <w:szCs w:val="20"/>
          <w:lang w:val="sl-SI"/>
        </w:rPr>
      </w:pPr>
    </w:p>
    <w:p w14:paraId="6C19D0CD" w14:textId="5C504BB3" w:rsidR="008D7D8C" w:rsidRPr="008D7D8C" w:rsidRDefault="008D7D8C" w:rsidP="008D7D8C">
      <w:pPr>
        <w:pStyle w:val="Brezrazmikov"/>
        <w:spacing w:line="260" w:lineRule="atLeast"/>
        <w:jc w:val="both"/>
        <w:rPr>
          <w:rFonts w:asciiTheme="minorHAnsi" w:hAnsiTheme="minorHAnsi" w:cstheme="minorHAnsi"/>
          <w:sz w:val="20"/>
          <w:szCs w:val="20"/>
          <w:lang w:val="sl-SI"/>
        </w:rPr>
      </w:pPr>
      <w:r>
        <w:rPr>
          <w:rFonts w:asciiTheme="minorHAnsi" w:hAnsiTheme="minorHAnsi" w:cstheme="minorHAnsi"/>
          <w:sz w:val="20"/>
          <w:szCs w:val="20"/>
          <w:lang w:val="sl-SI"/>
        </w:rPr>
        <w:t>Dobavitelj</w:t>
      </w:r>
      <w:r w:rsidRPr="008D7D8C">
        <w:rPr>
          <w:rFonts w:asciiTheme="minorHAnsi" w:hAnsiTheme="minorHAnsi" w:cstheme="minorHAnsi"/>
          <w:sz w:val="20"/>
          <w:szCs w:val="20"/>
          <w:lang w:val="sl-SI"/>
        </w:rPr>
        <w:t>, ki izvaja javno naročilo z enim ali več podizvajalci, mora imeti ob sklenitvi pogodbe z naročnikom ali med njenim izvajanjem, sklenjene pogodbe s podizvajalci. Podizvajalec mora naročniku posredovati kopijo pogodbe, ki jo je sklenil s svojim naročnikom (</w:t>
      </w:r>
      <w:r>
        <w:rPr>
          <w:rFonts w:asciiTheme="minorHAnsi" w:hAnsiTheme="minorHAnsi" w:cstheme="minorHAnsi"/>
          <w:sz w:val="20"/>
          <w:szCs w:val="20"/>
          <w:lang w:val="sl-SI"/>
        </w:rPr>
        <w:t>dobaviteljem</w:t>
      </w:r>
      <w:r w:rsidRPr="008D7D8C">
        <w:rPr>
          <w:rFonts w:asciiTheme="minorHAnsi" w:hAnsiTheme="minorHAnsi" w:cstheme="minorHAnsi"/>
          <w:sz w:val="20"/>
          <w:szCs w:val="20"/>
          <w:lang w:val="sl-SI"/>
        </w:rPr>
        <w:t>), v 5 (petih) dneh od sklenitve te pogodbe.</w:t>
      </w:r>
    </w:p>
    <w:p w14:paraId="356C4A53" w14:textId="77777777" w:rsidR="008D7D8C" w:rsidRPr="008D7D8C" w:rsidRDefault="008D7D8C" w:rsidP="008D7D8C">
      <w:pPr>
        <w:pStyle w:val="Brezrazmikov"/>
        <w:spacing w:line="260" w:lineRule="atLeast"/>
        <w:jc w:val="both"/>
        <w:rPr>
          <w:rFonts w:asciiTheme="minorHAnsi" w:hAnsiTheme="minorHAnsi" w:cstheme="minorHAnsi"/>
          <w:sz w:val="20"/>
          <w:szCs w:val="20"/>
          <w:lang w:val="sl-SI"/>
        </w:rPr>
      </w:pPr>
    </w:p>
    <w:p w14:paraId="166C23C1" w14:textId="4B1610F0" w:rsidR="008D7D8C" w:rsidRPr="008D7D8C" w:rsidRDefault="008D7D8C" w:rsidP="008D7D8C">
      <w:pPr>
        <w:pStyle w:val="Brezrazmikov"/>
        <w:spacing w:line="260" w:lineRule="atLeast"/>
        <w:jc w:val="both"/>
        <w:rPr>
          <w:rFonts w:asciiTheme="minorHAnsi" w:hAnsiTheme="minorHAnsi" w:cstheme="minorHAnsi"/>
          <w:sz w:val="20"/>
          <w:szCs w:val="20"/>
          <w:lang w:val="sl-SI"/>
        </w:rPr>
      </w:pPr>
      <w:r w:rsidRPr="008D7D8C">
        <w:rPr>
          <w:rFonts w:asciiTheme="minorHAnsi" w:hAnsiTheme="minorHAnsi" w:cstheme="minorHAnsi"/>
          <w:sz w:val="20"/>
          <w:szCs w:val="20"/>
          <w:lang w:val="sl-SI"/>
        </w:rPr>
        <w:t xml:space="preserve">Če naročnik ugotovi, da dela izvaja podizvajalec, ki ga </w:t>
      </w:r>
      <w:r>
        <w:rPr>
          <w:rFonts w:asciiTheme="minorHAnsi" w:hAnsiTheme="minorHAnsi" w:cstheme="minorHAnsi"/>
          <w:sz w:val="20"/>
          <w:szCs w:val="20"/>
          <w:lang w:val="sl-SI"/>
        </w:rPr>
        <w:t>dobavitelj</w:t>
      </w:r>
      <w:r w:rsidRPr="008D7D8C">
        <w:rPr>
          <w:rFonts w:asciiTheme="minorHAnsi" w:hAnsiTheme="minorHAnsi" w:cstheme="minorHAnsi"/>
          <w:sz w:val="20"/>
          <w:szCs w:val="20"/>
          <w:lang w:val="sl-SI"/>
        </w:rPr>
        <w:t xml:space="preserve"> ni navedel v svoji ponudbi oziroma ni dogovorjen s to pogodbo, ima pravico odpovedati to pogodbo.</w:t>
      </w:r>
    </w:p>
    <w:p w14:paraId="4DA44F2C" w14:textId="77777777" w:rsidR="008D7D8C" w:rsidRPr="008D7D8C" w:rsidRDefault="008D7D8C" w:rsidP="008D7D8C">
      <w:pPr>
        <w:pStyle w:val="Brezrazmikov"/>
        <w:spacing w:line="260" w:lineRule="atLeast"/>
        <w:jc w:val="both"/>
        <w:rPr>
          <w:rFonts w:asciiTheme="minorHAnsi" w:hAnsiTheme="minorHAnsi" w:cstheme="minorHAnsi"/>
          <w:sz w:val="20"/>
          <w:szCs w:val="20"/>
          <w:lang w:val="sl-SI"/>
        </w:rPr>
      </w:pPr>
    </w:p>
    <w:p w14:paraId="337E1D55" w14:textId="0972D529" w:rsidR="008D7D8C" w:rsidRPr="008D7D8C" w:rsidRDefault="008D7D8C" w:rsidP="008D7D8C">
      <w:pPr>
        <w:pStyle w:val="Brezrazmikov"/>
        <w:spacing w:line="260" w:lineRule="atLeast"/>
        <w:jc w:val="both"/>
        <w:rPr>
          <w:rFonts w:asciiTheme="minorHAnsi" w:hAnsiTheme="minorHAnsi" w:cstheme="minorHAnsi"/>
          <w:sz w:val="20"/>
          <w:szCs w:val="20"/>
          <w:lang w:val="sl-SI"/>
        </w:rPr>
      </w:pPr>
      <w:r w:rsidRPr="008D7D8C">
        <w:rPr>
          <w:rFonts w:asciiTheme="minorHAnsi" w:hAnsiTheme="minorHAnsi" w:cstheme="minorHAnsi"/>
          <w:sz w:val="20"/>
          <w:szCs w:val="20"/>
          <w:lang w:val="sl-SI"/>
        </w:rPr>
        <w:t xml:space="preserve">V kolikor bo </w:t>
      </w:r>
      <w:r>
        <w:rPr>
          <w:rFonts w:asciiTheme="minorHAnsi" w:hAnsiTheme="minorHAnsi" w:cstheme="minorHAnsi"/>
          <w:sz w:val="20"/>
          <w:szCs w:val="20"/>
          <w:lang w:val="sl-SI"/>
        </w:rPr>
        <w:t xml:space="preserve">dobavitelj </w:t>
      </w:r>
      <w:r w:rsidRPr="008D7D8C">
        <w:rPr>
          <w:rFonts w:asciiTheme="minorHAnsi" w:hAnsiTheme="minorHAnsi" w:cstheme="minorHAnsi"/>
          <w:sz w:val="20"/>
          <w:szCs w:val="20"/>
          <w:lang w:val="sl-SI"/>
        </w:rPr>
        <w:t xml:space="preserve">pri izvedbi pogodbenih obveznosti iz te pogodbe nastopal skupaj s podizvajalci, ki zahtevajo neposredno plačilo, </w:t>
      </w:r>
      <w:r>
        <w:rPr>
          <w:rFonts w:asciiTheme="minorHAnsi" w:hAnsiTheme="minorHAnsi" w:cstheme="minorHAnsi"/>
          <w:sz w:val="20"/>
          <w:szCs w:val="20"/>
          <w:lang w:val="sl-SI"/>
        </w:rPr>
        <w:t xml:space="preserve">dobavitelj </w:t>
      </w:r>
      <w:r w:rsidRPr="008D7D8C">
        <w:rPr>
          <w:rFonts w:asciiTheme="minorHAnsi" w:hAnsiTheme="minorHAnsi" w:cstheme="minorHAnsi"/>
          <w:sz w:val="20"/>
          <w:szCs w:val="20"/>
          <w:lang w:val="sl-SI"/>
        </w:rPr>
        <w:t xml:space="preserve"> v skladu z določili ZJN-3 pooblašča naročnika, da na podlagi potrjenega računa s strani </w:t>
      </w:r>
      <w:r>
        <w:rPr>
          <w:rFonts w:asciiTheme="minorHAnsi" w:hAnsiTheme="minorHAnsi" w:cstheme="minorHAnsi"/>
          <w:sz w:val="20"/>
          <w:szCs w:val="20"/>
          <w:lang w:val="sl-SI"/>
        </w:rPr>
        <w:t>dobavitelja</w:t>
      </w:r>
      <w:r w:rsidRPr="008D7D8C">
        <w:rPr>
          <w:rFonts w:asciiTheme="minorHAnsi" w:hAnsiTheme="minorHAnsi" w:cstheme="minorHAnsi"/>
          <w:sz w:val="20"/>
          <w:szCs w:val="20"/>
          <w:lang w:val="sl-SI"/>
        </w:rPr>
        <w:t xml:space="preserve"> neposredno plačuje podizvajalcem. Podizvajalec mora predložiti soglasje, na podlagi katerega naročnik namesto </w:t>
      </w:r>
      <w:r>
        <w:rPr>
          <w:rFonts w:asciiTheme="minorHAnsi" w:hAnsiTheme="minorHAnsi" w:cstheme="minorHAnsi"/>
          <w:sz w:val="20"/>
          <w:szCs w:val="20"/>
          <w:lang w:val="sl-SI"/>
        </w:rPr>
        <w:t>dobavitelja</w:t>
      </w:r>
      <w:r w:rsidRPr="008D7D8C">
        <w:rPr>
          <w:rFonts w:asciiTheme="minorHAnsi" w:hAnsiTheme="minorHAnsi" w:cstheme="minorHAnsi"/>
          <w:sz w:val="20"/>
          <w:szCs w:val="20"/>
          <w:lang w:val="sl-SI"/>
        </w:rPr>
        <w:t xml:space="preserve"> poravna podizvajalčevo terjatev do</w:t>
      </w:r>
      <w:r>
        <w:rPr>
          <w:rFonts w:asciiTheme="minorHAnsi" w:hAnsiTheme="minorHAnsi" w:cstheme="minorHAnsi"/>
          <w:sz w:val="20"/>
          <w:szCs w:val="20"/>
          <w:lang w:val="sl-SI"/>
        </w:rPr>
        <w:t xml:space="preserve"> dobavitelja</w:t>
      </w:r>
      <w:r w:rsidRPr="008D7D8C">
        <w:rPr>
          <w:rFonts w:asciiTheme="minorHAnsi" w:hAnsiTheme="minorHAnsi" w:cstheme="minorHAnsi"/>
          <w:sz w:val="20"/>
          <w:szCs w:val="20"/>
          <w:lang w:val="sl-SI"/>
        </w:rPr>
        <w:t xml:space="preserve">. </w:t>
      </w:r>
      <w:r>
        <w:rPr>
          <w:rFonts w:asciiTheme="minorHAnsi" w:hAnsiTheme="minorHAnsi" w:cstheme="minorHAnsi"/>
          <w:sz w:val="20"/>
          <w:szCs w:val="20"/>
          <w:lang w:val="sl-SI"/>
        </w:rPr>
        <w:t>Dobavitelj</w:t>
      </w:r>
      <w:r w:rsidRPr="008D7D8C">
        <w:rPr>
          <w:rFonts w:asciiTheme="minorHAnsi" w:hAnsiTheme="minorHAnsi" w:cstheme="minorHAnsi"/>
          <w:sz w:val="20"/>
          <w:szCs w:val="20"/>
          <w:lang w:val="sl-SI"/>
        </w:rPr>
        <w:t xml:space="preserve"> se bo v takšnem primeru zavezal, da bo svojemu računu obvezno priložil z njegove strani predhodno potrjene račune njegovih podizvajalcev.</w:t>
      </w:r>
    </w:p>
    <w:p w14:paraId="08381143" w14:textId="77777777" w:rsidR="008D7D8C" w:rsidRPr="008D7D8C" w:rsidRDefault="008D7D8C" w:rsidP="008D7D8C">
      <w:pPr>
        <w:pStyle w:val="Brezrazmikov"/>
        <w:spacing w:line="260" w:lineRule="atLeast"/>
        <w:jc w:val="both"/>
        <w:rPr>
          <w:rFonts w:asciiTheme="minorHAnsi" w:hAnsiTheme="minorHAnsi" w:cstheme="minorHAnsi"/>
          <w:sz w:val="20"/>
          <w:szCs w:val="20"/>
          <w:lang w:val="sl-SI"/>
        </w:rPr>
      </w:pPr>
      <w:r w:rsidRPr="008D7D8C">
        <w:rPr>
          <w:rFonts w:asciiTheme="minorHAnsi" w:hAnsiTheme="minorHAnsi" w:cstheme="minorHAnsi"/>
          <w:sz w:val="20"/>
          <w:szCs w:val="20"/>
          <w:lang w:val="sl-SI"/>
        </w:rPr>
        <w:tab/>
      </w:r>
    </w:p>
    <w:p w14:paraId="39DEB9CE" w14:textId="1F7CA010" w:rsidR="00960E4E" w:rsidRPr="00960E4E" w:rsidRDefault="008D7D8C" w:rsidP="008D7D8C">
      <w:pPr>
        <w:pStyle w:val="Brezrazmikov"/>
        <w:spacing w:line="260" w:lineRule="atLeast"/>
        <w:jc w:val="both"/>
        <w:rPr>
          <w:rFonts w:asciiTheme="minorHAnsi" w:hAnsiTheme="minorHAnsi" w:cstheme="minorHAnsi"/>
          <w:sz w:val="20"/>
          <w:szCs w:val="20"/>
          <w:lang w:val="sl-SI"/>
        </w:rPr>
      </w:pPr>
      <w:r>
        <w:rPr>
          <w:rFonts w:asciiTheme="minorHAnsi" w:hAnsiTheme="minorHAnsi" w:cstheme="minorHAnsi"/>
          <w:sz w:val="20"/>
          <w:szCs w:val="20"/>
          <w:lang w:val="sl-SI"/>
        </w:rPr>
        <w:t>Dobavitelj</w:t>
      </w:r>
      <w:r w:rsidRPr="008D7D8C">
        <w:rPr>
          <w:rFonts w:asciiTheme="minorHAnsi" w:hAnsiTheme="minorHAnsi" w:cstheme="minorHAnsi"/>
          <w:sz w:val="20"/>
          <w:szCs w:val="20"/>
          <w:lang w:val="sl-SI"/>
        </w:rPr>
        <w:t xml:space="preserve">  za vse storitve izvedene po tej pogodbi, ki jih izvedejo podizvajalci, odgovarja, kot da bi storitve opravil sam.</w:t>
      </w:r>
    </w:p>
    <w:p w14:paraId="308AEFD9" w14:textId="77777777" w:rsidR="00960E4E" w:rsidRPr="00960E4E" w:rsidRDefault="00960E4E" w:rsidP="00960E4E">
      <w:pPr>
        <w:pStyle w:val="len1"/>
        <w:tabs>
          <w:tab w:val="clear" w:pos="360"/>
        </w:tabs>
        <w:rPr>
          <w:rFonts w:asciiTheme="minorHAnsi" w:hAnsiTheme="minorHAnsi" w:cstheme="minorHAnsi"/>
        </w:rPr>
      </w:pPr>
      <w:r w:rsidRPr="00960E4E">
        <w:rPr>
          <w:rFonts w:asciiTheme="minorHAnsi" w:hAnsiTheme="minorHAnsi" w:cstheme="minorHAnsi"/>
        </w:rPr>
        <w:t>člen</w:t>
      </w:r>
    </w:p>
    <w:p w14:paraId="000A9C59" w14:textId="77777777" w:rsidR="00BA3637" w:rsidRDefault="00960E4E" w:rsidP="008D7110">
      <w:pPr>
        <w:pStyle w:val="Brezrazmikov"/>
        <w:spacing w:line="260" w:lineRule="atLeast"/>
        <w:jc w:val="both"/>
        <w:rPr>
          <w:rFonts w:asciiTheme="minorHAnsi" w:hAnsiTheme="minorHAnsi" w:cstheme="minorHAnsi"/>
          <w:sz w:val="20"/>
          <w:szCs w:val="20"/>
          <w:lang w:val="sl-SI"/>
        </w:rPr>
      </w:pPr>
      <w:r w:rsidRPr="00960E4E">
        <w:rPr>
          <w:rFonts w:asciiTheme="minorHAnsi" w:hAnsiTheme="minorHAnsi" w:cstheme="minorHAnsi"/>
          <w:sz w:val="20"/>
          <w:szCs w:val="20"/>
          <w:lang w:val="sl-SI"/>
        </w:rPr>
        <w:t>Če se ugotovi, da je pri izvedbi javnega naročila, na podlagi katerega je podpisana ta pogodba, ali pri izvajanju te pogodbe kdo v imenu ali na račun druge pogodbene stranke obljubil, ponudil ali dal kakšno nedovoljeno korist za</w:t>
      </w:r>
      <w:r w:rsidR="00BA3637">
        <w:rPr>
          <w:rFonts w:asciiTheme="minorHAnsi" w:hAnsiTheme="minorHAnsi" w:cstheme="minorHAnsi"/>
          <w:sz w:val="20"/>
          <w:szCs w:val="20"/>
          <w:lang w:val="sl-SI"/>
        </w:rPr>
        <w:t>:</w:t>
      </w:r>
    </w:p>
    <w:p w14:paraId="6419320B" w14:textId="77777777" w:rsidR="00BA3637" w:rsidRDefault="00BA3637" w:rsidP="008D7110">
      <w:pPr>
        <w:pStyle w:val="Brezrazmikov"/>
        <w:spacing w:line="260" w:lineRule="atLeast"/>
        <w:jc w:val="both"/>
        <w:rPr>
          <w:rFonts w:asciiTheme="minorHAnsi" w:hAnsiTheme="minorHAnsi" w:cstheme="minorHAnsi"/>
          <w:sz w:val="20"/>
          <w:szCs w:val="20"/>
          <w:lang w:val="sl-SI"/>
        </w:rPr>
      </w:pPr>
      <w:r>
        <w:rPr>
          <w:rFonts w:asciiTheme="minorHAnsi" w:hAnsiTheme="minorHAnsi" w:cstheme="minorHAnsi"/>
          <w:sz w:val="20"/>
          <w:szCs w:val="20"/>
          <w:lang w:val="sl-SI"/>
        </w:rPr>
        <w:t xml:space="preserve">- </w:t>
      </w:r>
      <w:r w:rsidR="00960E4E" w:rsidRPr="00960E4E">
        <w:rPr>
          <w:rFonts w:asciiTheme="minorHAnsi" w:hAnsiTheme="minorHAnsi" w:cstheme="minorHAnsi"/>
          <w:sz w:val="20"/>
          <w:szCs w:val="20"/>
          <w:lang w:val="sl-SI"/>
        </w:rPr>
        <w:t xml:space="preserve"> pridobitev tega posla ali </w:t>
      </w:r>
    </w:p>
    <w:p w14:paraId="6A219EE6" w14:textId="77777777" w:rsidR="00BA3637" w:rsidRDefault="00BA3637" w:rsidP="008D7110">
      <w:pPr>
        <w:pStyle w:val="Brezrazmikov"/>
        <w:spacing w:line="260" w:lineRule="atLeast"/>
        <w:jc w:val="both"/>
        <w:rPr>
          <w:rFonts w:asciiTheme="minorHAnsi" w:hAnsiTheme="minorHAnsi" w:cstheme="minorHAnsi"/>
          <w:sz w:val="20"/>
          <w:szCs w:val="20"/>
          <w:lang w:val="sl-SI"/>
        </w:rPr>
      </w:pPr>
      <w:r>
        <w:rPr>
          <w:rFonts w:asciiTheme="minorHAnsi" w:hAnsiTheme="minorHAnsi" w:cstheme="minorHAnsi"/>
          <w:sz w:val="20"/>
          <w:szCs w:val="20"/>
          <w:lang w:val="sl-SI"/>
        </w:rPr>
        <w:t xml:space="preserve">- </w:t>
      </w:r>
      <w:r w:rsidR="00960E4E" w:rsidRPr="00960E4E">
        <w:rPr>
          <w:rFonts w:asciiTheme="minorHAnsi" w:hAnsiTheme="minorHAnsi" w:cstheme="minorHAnsi"/>
          <w:sz w:val="20"/>
          <w:szCs w:val="20"/>
          <w:lang w:val="sl-SI"/>
        </w:rPr>
        <w:t xml:space="preserve">za sklenitev tega posla pod ugodnejšimi pogoji predstavniku ali posredniku naročnika ali drugega organa ali organizacije iz javnega sektorja, ali </w:t>
      </w:r>
    </w:p>
    <w:p w14:paraId="1468B7D2" w14:textId="77777777" w:rsidR="00BA3637" w:rsidRDefault="00BA3637" w:rsidP="008D7110">
      <w:pPr>
        <w:pStyle w:val="Brezrazmikov"/>
        <w:spacing w:line="260" w:lineRule="atLeast"/>
        <w:jc w:val="both"/>
        <w:rPr>
          <w:rFonts w:asciiTheme="minorHAnsi" w:hAnsiTheme="minorHAnsi" w:cstheme="minorHAnsi"/>
          <w:sz w:val="20"/>
          <w:szCs w:val="20"/>
          <w:lang w:val="sl-SI"/>
        </w:rPr>
      </w:pPr>
      <w:r>
        <w:rPr>
          <w:rFonts w:asciiTheme="minorHAnsi" w:hAnsiTheme="minorHAnsi" w:cstheme="minorHAnsi"/>
          <w:sz w:val="20"/>
          <w:szCs w:val="20"/>
          <w:lang w:val="sl-SI"/>
        </w:rPr>
        <w:t xml:space="preserve">- </w:t>
      </w:r>
      <w:r w:rsidR="00960E4E" w:rsidRPr="00960E4E">
        <w:rPr>
          <w:rFonts w:asciiTheme="minorHAnsi" w:hAnsiTheme="minorHAnsi" w:cstheme="minorHAnsi"/>
          <w:sz w:val="20"/>
          <w:szCs w:val="20"/>
          <w:lang w:val="sl-SI"/>
        </w:rPr>
        <w:t>za opustitev obveznega nadzora nad izvajanjem pogodbenih obveznosti, ali</w:t>
      </w:r>
    </w:p>
    <w:p w14:paraId="395E79D7" w14:textId="40F22BE1" w:rsidR="00BA3637" w:rsidRDefault="00BA3637" w:rsidP="008D7110">
      <w:pPr>
        <w:pStyle w:val="Brezrazmikov"/>
        <w:spacing w:line="260" w:lineRule="atLeast"/>
        <w:jc w:val="both"/>
        <w:rPr>
          <w:rFonts w:asciiTheme="minorHAnsi" w:hAnsiTheme="minorHAnsi" w:cstheme="minorHAnsi"/>
          <w:sz w:val="20"/>
          <w:szCs w:val="20"/>
          <w:lang w:val="sl-SI"/>
        </w:rPr>
      </w:pPr>
      <w:r>
        <w:rPr>
          <w:rFonts w:asciiTheme="minorHAnsi" w:hAnsiTheme="minorHAnsi" w:cstheme="minorHAnsi"/>
          <w:sz w:val="20"/>
          <w:szCs w:val="20"/>
          <w:lang w:val="sl-SI"/>
        </w:rPr>
        <w:t xml:space="preserve">- </w:t>
      </w:r>
      <w:r w:rsidR="00960E4E" w:rsidRPr="00960E4E">
        <w:rPr>
          <w:rFonts w:asciiTheme="minorHAnsi" w:hAnsiTheme="minorHAnsi" w:cstheme="minorHAnsi"/>
          <w:sz w:val="20"/>
          <w:szCs w:val="20"/>
          <w:lang w:val="sl-SI"/>
        </w:rPr>
        <w:t>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ali posredniku, je ta pogodba</w:t>
      </w:r>
      <w:r w:rsidR="00DE74B9">
        <w:rPr>
          <w:rFonts w:asciiTheme="minorHAnsi" w:hAnsiTheme="minorHAnsi" w:cstheme="minorHAnsi"/>
          <w:sz w:val="20"/>
          <w:szCs w:val="20"/>
          <w:lang w:val="sl-SI"/>
        </w:rPr>
        <w:t xml:space="preserve"> n</w:t>
      </w:r>
      <w:r w:rsidR="00DE74B9" w:rsidRPr="00DE74B9">
        <w:rPr>
          <w:rFonts w:asciiTheme="minorHAnsi" w:hAnsiTheme="minorHAnsi" w:cstheme="minorHAnsi"/>
          <w:sz w:val="20"/>
          <w:szCs w:val="20"/>
          <w:lang w:val="sl-SI"/>
        </w:rPr>
        <w:t xml:space="preserve">a podlagi določb 1. točke 14. člena Zakona o integriteti in preprečevanju korupcije (Uradni list RS, št. 69/11 – uradno prečiščeno besedilo, 158/20, 3/22 – </w:t>
      </w:r>
      <w:proofErr w:type="spellStart"/>
      <w:r w:rsidR="00DE74B9" w:rsidRPr="00DE74B9">
        <w:rPr>
          <w:rFonts w:asciiTheme="minorHAnsi" w:hAnsiTheme="minorHAnsi" w:cstheme="minorHAnsi"/>
          <w:sz w:val="20"/>
          <w:szCs w:val="20"/>
          <w:lang w:val="sl-SI"/>
        </w:rPr>
        <w:t>ZDeb</w:t>
      </w:r>
      <w:proofErr w:type="spellEnd"/>
      <w:r w:rsidR="00DE74B9" w:rsidRPr="00DE74B9">
        <w:rPr>
          <w:rFonts w:asciiTheme="minorHAnsi" w:hAnsiTheme="minorHAnsi" w:cstheme="minorHAnsi"/>
          <w:sz w:val="20"/>
          <w:szCs w:val="20"/>
          <w:lang w:val="sl-SI"/>
        </w:rPr>
        <w:t xml:space="preserve"> in 16/23 – </w:t>
      </w:r>
      <w:proofErr w:type="spellStart"/>
      <w:r w:rsidR="00DE74B9" w:rsidRPr="00DE74B9">
        <w:rPr>
          <w:rFonts w:asciiTheme="minorHAnsi" w:hAnsiTheme="minorHAnsi" w:cstheme="minorHAnsi"/>
          <w:sz w:val="20"/>
          <w:szCs w:val="20"/>
          <w:lang w:val="sl-SI"/>
        </w:rPr>
        <w:t>ZZPri</w:t>
      </w:r>
      <w:proofErr w:type="spellEnd"/>
      <w:r w:rsidR="00960E4E" w:rsidRPr="00960E4E">
        <w:rPr>
          <w:rFonts w:asciiTheme="minorHAnsi" w:hAnsiTheme="minorHAnsi" w:cstheme="minorHAnsi"/>
          <w:sz w:val="20"/>
          <w:szCs w:val="20"/>
          <w:lang w:val="sl-SI"/>
        </w:rPr>
        <w:t xml:space="preserve"> </w:t>
      </w:r>
    </w:p>
    <w:p w14:paraId="5D2033C5" w14:textId="6A28C6C6" w:rsidR="00960E4E" w:rsidRPr="00960E4E" w:rsidRDefault="00960E4E" w:rsidP="008D7110">
      <w:pPr>
        <w:pStyle w:val="Brezrazmikov"/>
        <w:spacing w:line="260" w:lineRule="atLeast"/>
        <w:jc w:val="both"/>
        <w:rPr>
          <w:rFonts w:asciiTheme="minorHAnsi" w:hAnsiTheme="minorHAnsi" w:cstheme="minorHAnsi"/>
          <w:sz w:val="20"/>
          <w:szCs w:val="20"/>
          <w:lang w:val="sl-SI"/>
        </w:rPr>
      </w:pPr>
      <w:r w:rsidRPr="00960E4E">
        <w:rPr>
          <w:rFonts w:asciiTheme="minorHAnsi" w:hAnsiTheme="minorHAnsi" w:cstheme="minorHAnsi"/>
          <w:sz w:val="20"/>
          <w:szCs w:val="20"/>
          <w:lang w:val="sl-SI"/>
        </w:rPr>
        <w:t xml:space="preserve">nična. </w:t>
      </w:r>
    </w:p>
    <w:p w14:paraId="376EE189" w14:textId="77777777" w:rsidR="00960E4E" w:rsidRPr="00960E4E" w:rsidRDefault="00960E4E" w:rsidP="008D7110">
      <w:pPr>
        <w:pStyle w:val="Brezrazmikov"/>
        <w:spacing w:line="260" w:lineRule="atLeast"/>
        <w:jc w:val="both"/>
        <w:rPr>
          <w:rFonts w:asciiTheme="minorHAnsi" w:hAnsiTheme="minorHAnsi" w:cstheme="minorHAnsi"/>
          <w:sz w:val="20"/>
          <w:szCs w:val="20"/>
          <w:lang w:val="sl-SI"/>
        </w:rPr>
      </w:pPr>
    </w:p>
    <w:p w14:paraId="33CF1DDC" w14:textId="77777777" w:rsidR="00960E4E" w:rsidRPr="00960E4E" w:rsidRDefault="00960E4E" w:rsidP="008D7110">
      <w:pPr>
        <w:pStyle w:val="Brezrazmikov"/>
        <w:spacing w:line="260" w:lineRule="atLeast"/>
        <w:jc w:val="both"/>
        <w:rPr>
          <w:rFonts w:asciiTheme="minorHAnsi" w:hAnsiTheme="minorHAnsi" w:cstheme="minorHAnsi"/>
          <w:sz w:val="20"/>
          <w:szCs w:val="20"/>
          <w:lang w:val="sl-SI"/>
        </w:rPr>
      </w:pPr>
      <w:r w:rsidRPr="00960E4E">
        <w:rPr>
          <w:rFonts w:asciiTheme="minorHAnsi" w:hAnsiTheme="minorHAnsi" w:cstheme="minorHAnsi"/>
          <w:sz w:val="20"/>
          <w:szCs w:val="20"/>
          <w:lang w:val="sl-SI"/>
        </w:rPr>
        <w:t>Naročnik ob ugotovitvi domnevnega obstoja dejanskega stanja iz prvega odstavka tega člena ali ob obvestilu komisije za preprečevanje korupcije ali drugih organov glede njegovega domnevnega nastanka začne z ugotavljanjem pogojev ničnosti pogodbe iz prejšnjega odstavka tega člena in z drugimi ukrepi v skladu s predpisi Republike Slovenije.</w:t>
      </w:r>
    </w:p>
    <w:p w14:paraId="2BB959A3" w14:textId="77777777" w:rsidR="00960E4E" w:rsidRPr="00960E4E" w:rsidRDefault="00960E4E" w:rsidP="00960E4E">
      <w:pPr>
        <w:pStyle w:val="len1"/>
        <w:tabs>
          <w:tab w:val="clear" w:pos="360"/>
        </w:tabs>
        <w:rPr>
          <w:rFonts w:asciiTheme="minorHAnsi" w:hAnsiTheme="minorHAnsi" w:cstheme="minorHAnsi"/>
        </w:rPr>
      </w:pPr>
      <w:r w:rsidRPr="00960E4E">
        <w:rPr>
          <w:rFonts w:asciiTheme="minorHAnsi" w:hAnsiTheme="minorHAnsi" w:cstheme="minorHAnsi"/>
        </w:rPr>
        <w:t>člen</w:t>
      </w:r>
    </w:p>
    <w:p w14:paraId="00B09E75" w14:textId="77777777" w:rsidR="00960E4E" w:rsidRPr="00960E4E" w:rsidRDefault="00960E4E" w:rsidP="008D7110">
      <w:pPr>
        <w:pStyle w:val="Brezrazmikov"/>
        <w:spacing w:line="260" w:lineRule="atLeast"/>
        <w:jc w:val="both"/>
        <w:rPr>
          <w:rFonts w:asciiTheme="minorHAnsi" w:hAnsiTheme="minorHAnsi" w:cstheme="minorHAnsi"/>
          <w:sz w:val="20"/>
          <w:szCs w:val="20"/>
          <w:lang w:val="sl-SI"/>
        </w:rPr>
      </w:pPr>
      <w:r w:rsidRPr="00960E4E">
        <w:rPr>
          <w:rFonts w:asciiTheme="minorHAnsi" w:hAnsiTheme="minorHAnsi" w:cstheme="minorHAnsi"/>
          <w:sz w:val="20"/>
          <w:szCs w:val="20"/>
          <w:lang w:val="sl-SI"/>
        </w:rPr>
        <w:t xml:space="preserve">Ta pogodba preneha veljati z odstopom od pogodbe katere koli pogodbene stranke, pri čemer je vzrok za odstop od pogodbe neizpolnjevanje oz. neustrezno izpolnjevanje pogodbenih obveznosti. Pogodbena stranka mora najprej drugo pogodbeno stranko opozoriti na neizpolnjevanje oz. neustrezno izpolnjevanje pogodbenih obveznosti s pisnim opominom in jo pozvati, da v dodatnem roku pravilno izpolni svoje pogodbene obveznosti. Če pogodbena obveznost ni izpolnjena v dodatnem roku in na način, kot to določa ta pogodba, lahko pogodbena </w:t>
      </w:r>
      <w:r w:rsidRPr="00960E4E">
        <w:rPr>
          <w:rFonts w:asciiTheme="minorHAnsi" w:hAnsiTheme="minorHAnsi" w:cstheme="minorHAnsi"/>
          <w:sz w:val="20"/>
          <w:szCs w:val="20"/>
          <w:lang w:val="sl-SI"/>
        </w:rPr>
        <w:lastRenderedPageBreak/>
        <w:t xml:space="preserve">stranka drugi pogodbeni stranki pošlje pisno obvestilo o odstopu od pogodbe, ki učinkuje z dnem njegovega prejema, če ni drugače določeno v njem. </w:t>
      </w:r>
    </w:p>
    <w:p w14:paraId="12BB929F" w14:textId="77777777" w:rsidR="00960E4E" w:rsidRPr="00960E4E" w:rsidRDefault="00960E4E" w:rsidP="008D7110">
      <w:pPr>
        <w:pStyle w:val="Brezrazmikov"/>
        <w:spacing w:line="260" w:lineRule="atLeast"/>
        <w:jc w:val="both"/>
        <w:rPr>
          <w:rFonts w:asciiTheme="minorHAnsi" w:hAnsiTheme="minorHAnsi" w:cstheme="minorHAnsi"/>
          <w:sz w:val="20"/>
          <w:szCs w:val="20"/>
          <w:lang w:val="sl-SI"/>
        </w:rPr>
      </w:pPr>
    </w:p>
    <w:p w14:paraId="71FBC705" w14:textId="4DADB0DB" w:rsidR="00BA3637" w:rsidRPr="00745F54" w:rsidRDefault="00960E4E" w:rsidP="00BA3637">
      <w:pPr>
        <w:jc w:val="both"/>
        <w:rPr>
          <w:rFonts w:ascii="Calibri" w:hAnsi="Calibri" w:cs="Calibri"/>
          <w:sz w:val="20"/>
          <w:szCs w:val="20"/>
        </w:rPr>
      </w:pPr>
      <w:r w:rsidRPr="00960E4E">
        <w:rPr>
          <w:rFonts w:asciiTheme="minorHAnsi" w:hAnsiTheme="minorHAnsi" w:cstheme="minorHAnsi"/>
          <w:sz w:val="20"/>
          <w:szCs w:val="20"/>
        </w:rPr>
        <w:t xml:space="preserve">Ta pogodba preneha veljati tudi v primeru, če se uresniči razvezni pogoj. Razvezni pogoj se </w:t>
      </w:r>
      <w:r w:rsidRPr="00BA3637">
        <w:rPr>
          <w:rFonts w:asciiTheme="minorHAnsi" w:hAnsiTheme="minorHAnsi" w:cstheme="minorHAnsi"/>
          <w:sz w:val="20"/>
          <w:szCs w:val="20"/>
        </w:rPr>
        <w:t>uresniči</w:t>
      </w:r>
      <w:r w:rsidR="00BA3637" w:rsidRPr="00BA3637">
        <w:rPr>
          <w:rFonts w:asciiTheme="minorHAnsi" w:hAnsiTheme="minorHAnsi" w:cstheme="minorHAnsi"/>
          <w:sz w:val="20"/>
          <w:szCs w:val="20"/>
        </w:rPr>
        <w:t xml:space="preserve"> </w:t>
      </w:r>
      <w:r w:rsidR="00BA3637" w:rsidRPr="00745F54">
        <w:rPr>
          <w:rFonts w:ascii="Calibri" w:hAnsi="Calibri" w:cs="Calibri"/>
          <w:sz w:val="20"/>
          <w:szCs w:val="20"/>
        </w:rPr>
        <w:t>v primeru izpolnitve ene od naslednjih okoliščin:</w:t>
      </w:r>
    </w:p>
    <w:p w14:paraId="2DD4620D" w14:textId="258A36E0" w:rsidR="00BA3637" w:rsidRDefault="00BA3637" w:rsidP="008D7110">
      <w:pPr>
        <w:pStyle w:val="Brezrazmikov"/>
        <w:spacing w:line="260" w:lineRule="atLeast"/>
        <w:jc w:val="both"/>
        <w:rPr>
          <w:rFonts w:asciiTheme="minorHAnsi" w:hAnsiTheme="minorHAnsi" w:cstheme="minorHAnsi"/>
          <w:sz w:val="20"/>
          <w:szCs w:val="20"/>
          <w:lang w:val="sl-SI"/>
        </w:rPr>
      </w:pPr>
      <w:r>
        <w:rPr>
          <w:rFonts w:asciiTheme="minorHAnsi" w:hAnsiTheme="minorHAnsi" w:cstheme="minorHAnsi"/>
          <w:sz w:val="20"/>
          <w:szCs w:val="20"/>
          <w:lang w:val="sl-SI"/>
        </w:rPr>
        <w:t xml:space="preserve">- </w:t>
      </w:r>
      <w:r w:rsidR="00960E4E" w:rsidRPr="00960E4E">
        <w:rPr>
          <w:rFonts w:asciiTheme="minorHAnsi" w:hAnsiTheme="minorHAnsi" w:cstheme="minorHAnsi"/>
          <w:sz w:val="20"/>
          <w:szCs w:val="20"/>
          <w:lang w:val="sl-SI"/>
        </w:rPr>
        <w:t xml:space="preserve">če je naročnik seznanjen, da je sodišče s pravnomočno odločitvijo ugotovilo kršitev obveznosti, katere vsebino opredeljuje drugi odstavek 3. člena ZJN-3 s strani izvajalca ali njegovega podizvajalca, ali </w:t>
      </w:r>
    </w:p>
    <w:p w14:paraId="28722F1B" w14:textId="77777777" w:rsidR="00BA3637" w:rsidRDefault="00BA3637" w:rsidP="008D7110">
      <w:pPr>
        <w:pStyle w:val="Brezrazmikov"/>
        <w:spacing w:line="260" w:lineRule="atLeast"/>
        <w:jc w:val="both"/>
        <w:rPr>
          <w:rFonts w:asciiTheme="minorHAnsi" w:hAnsiTheme="minorHAnsi" w:cstheme="minorHAnsi"/>
          <w:sz w:val="20"/>
          <w:szCs w:val="20"/>
          <w:lang w:val="sl-SI"/>
        </w:rPr>
      </w:pPr>
      <w:r>
        <w:rPr>
          <w:rFonts w:asciiTheme="minorHAnsi" w:hAnsiTheme="minorHAnsi" w:cstheme="minorHAnsi"/>
          <w:sz w:val="20"/>
          <w:szCs w:val="20"/>
          <w:lang w:val="sl-SI"/>
        </w:rPr>
        <w:t xml:space="preserve">- </w:t>
      </w:r>
      <w:r w:rsidR="00960E4E" w:rsidRPr="00960E4E">
        <w:rPr>
          <w:rFonts w:asciiTheme="minorHAnsi" w:hAnsiTheme="minorHAnsi" w:cstheme="minorHAnsi"/>
          <w:sz w:val="20"/>
          <w:szCs w:val="20"/>
          <w:lang w:val="sl-SI"/>
        </w:rPr>
        <w:t>če je naročnik seznanjen, da je pristojni državni organ pri izvajalcu ali njegovem podizvajalcu v času izvajanja pogodbe ugotovil najmanj dve kršitvi v zvezi s</w:t>
      </w:r>
      <w:r>
        <w:rPr>
          <w:rFonts w:asciiTheme="minorHAnsi" w:hAnsiTheme="minorHAnsi" w:cstheme="minorHAnsi"/>
          <w:sz w:val="20"/>
          <w:szCs w:val="20"/>
          <w:lang w:val="sl-SI"/>
        </w:rPr>
        <w:t>:</w:t>
      </w:r>
    </w:p>
    <w:p w14:paraId="27B741FA" w14:textId="4267E493" w:rsidR="00BA3637" w:rsidRDefault="00BA3637" w:rsidP="00BA3637">
      <w:pPr>
        <w:pStyle w:val="Brezrazmikov"/>
        <w:spacing w:line="260" w:lineRule="atLeast"/>
        <w:ind w:firstLine="709"/>
        <w:jc w:val="both"/>
        <w:rPr>
          <w:rFonts w:asciiTheme="minorHAnsi" w:hAnsiTheme="minorHAnsi" w:cstheme="minorHAnsi"/>
          <w:sz w:val="20"/>
          <w:szCs w:val="20"/>
          <w:lang w:val="sl-SI"/>
        </w:rPr>
      </w:pPr>
      <w:r>
        <w:rPr>
          <w:rFonts w:asciiTheme="minorHAnsi" w:hAnsiTheme="minorHAnsi" w:cstheme="minorHAnsi"/>
          <w:sz w:val="20"/>
          <w:szCs w:val="20"/>
          <w:lang w:val="sl-SI"/>
        </w:rPr>
        <w:t xml:space="preserve">- </w:t>
      </w:r>
      <w:r w:rsidR="00960E4E" w:rsidRPr="00960E4E">
        <w:rPr>
          <w:rFonts w:asciiTheme="minorHAnsi" w:hAnsiTheme="minorHAnsi" w:cstheme="minorHAnsi"/>
          <w:sz w:val="20"/>
          <w:szCs w:val="20"/>
          <w:lang w:val="sl-SI"/>
        </w:rPr>
        <w:t xml:space="preserve">plačilom za delo, </w:t>
      </w:r>
    </w:p>
    <w:p w14:paraId="473096F1" w14:textId="77777777" w:rsidR="00BA3637" w:rsidRDefault="00BA3637" w:rsidP="00BA3637">
      <w:pPr>
        <w:pStyle w:val="Brezrazmikov"/>
        <w:spacing w:line="260" w:lineRule="atLeast"/>
        <w:ind w:firstLine="709"/>
        <w:jc w:val="both"/>
        <w:rPr>
          <w:rFonts w:asciiTheme="minorHAnsi" w:hAnsiTheme="minorHAnsi" w:cstheme="minorHAnsi"/>
          <w:sz w:val="20"/>
          <w:szCs w:val="20"/>
          <w:lang w:val="sl-SI"/>
        </w:rPr>
      </w:pPr>
      <w:r>
        <w:rPr>
          <w:rFonts w:asciiTheme="minorHAnsi" w:hAnsiTheme="minorHAnsi" w:cstheme="minorHAnsi"/>
          <w:sz w:val="20"/>
          <w:szCs w:val="20"/>
          <w:lang w:val="sl-SI"/>
        </w:rPr>
        <w:t xml:space="preserve">- </w:t>
      </w:r>
      <w:r w:rsidR="00960E4E" w:rsidRPr="00960E4E">
        <w:rPr>
          <w:rFonts w:asciiTheme="minorHAnsi" w:hAnsiTheme="minorHAnsi" w:cstheme="minorHAnsi"/>
          <w:sz w:val="20"/>
          <w:szCs w:val="20"/>
          <w:lang w:val="sl-SI"/>
        </w:rPr>
        <w:t xml:space="preserve">delovnim časom, </w:t>
      </w:r>
    </w:p>
    <w:p w14:paraId="1908ED40" w14:textId="77777777" w:rsidR="00BA3637" w:rsidRDefault="00BA3637" w:rsidP="00BA3637">
      <w:pPr>
        <w:pStyle w:val="Brezrazmikov"/>
        <w:spacing w:line="260" w:lineRule="atLeast"/>
        <w:ind w:firstLine="709"/>
        <w:jc w:val="both"/>
        <w:rPr>
          <w:rFonts w:asciiTheme="minorHAnsi" w:hAnsiTheme="minorHAnsi" w:cstheme="minorHAnsi"/>
          <w:sz w:val="20"/>
          <w:szCs w:val="20"/>
          <w:lang w:val="sl-SI"/>
        </w:rPr>
      </w:pPr>
      <w:r>
        <w:rPr>
          <w:rFonts w:asciiTheme="minorHAnsi" w:hAnsiTheme="minorHAnsi" w:cstheme="minorHAnsi"/>
          <w:sz w:val="20"/>
          <w:szCs w:val="20"/>
          <w:lang w:val="sl-SI"/>
        </w:rPr>
        <w:t xml:space="preserve">- </w:t>
      </w:r>
      <w:r w:rsidR="00960E4E" w:rsidRPr="00960E4E">
        <w:rPr>
          <w:rFonts w:asciiTheme="minorHAnsi" w:hAnsiTheme="minorHAnsi" w:cstheme="minorHAnsi"/>
          <w:sz w:val="20"/>
          <w:szCs w:val="20"/>
          <w:lang w:val="sl-SI"/>
        </w:rPr>
        <w:t xml:space="preserve">počitki, </w:t>
      </w:r>
    </w:p>
    <w:p w14:paraId="3E250DAA" w14:textId="77777777" w:rsidR="00BA3637" w:rsidRDefault="00BA3637" w:rsidP="00745F54">
      <w:pPr>
        <w:pStyle w:val="Brezrazmikov"/>
        <w:spacing w:line="260" w:lineRule="atLeast"/>
        <w:ind w:left="709"/>
        <w:jc w:val="both"/>
        <w:rPr>
          <w:rFonts w:asciiTheme="minorHAnsi" w:hAnsiTheme="minorHAnsi" w:cstheme="minorHAnsi"/>
          <w:sz w:val="20"/>
          <w:szCs w:val="20"/>
          <w:lang w:val="sl-SI"/>
        </w:rPr>
      </w:pPr>
      <w:r>
        <w:rPr>
          <w:rFonts w:asciiTheme="minorHAnsi" w:hAnsiTheme="minorHAnsi" w:cstheme="minorHAnsi"/>
          <w:sz w:val="20"/>
          <w:szCs w:val="20"/>
          <w:lang w:val="sl-SI"/>
        </w:rPr>
        <w:t xml:space="preserve">- </w:t>
      </w:r>
      <w:r w:rsidR="00960E4E" w:rsidRPr="00960E4E">
        <w:rPr>
          <w:rFonts w:asciiTheme="minorHAnsi" w:hAnsiTheme="minorHAnsi" w:cstheme="minorHAnsi"/>
          <w:sz w:val="20"/>
          <w:szCs w:val="20"/>
          <w:lang w:val="sl-SI"/>
        </w:rPr>
        <w:t>opravljanjem dela na podlagi pogodb civilnega prava kljub obstoju elementov delovnega razmerja ali v zvezi z zaposlovanjem na črno</w:t>
      </w:r>
    </w:p>
    <w:p w14:paraId="7DA562B2" w14:textId="77777777" w:rsidR="00BA3637" w:rsidRDefault="00960E4E" w:rsidP="00BA3637">
      <w:pPr>
        <w:pStyle w:val="Brezrazmikov"/>
        <w:spacing w:line="260" w:lineRule="atLeast"/>
        <w:jc w:val="both"/>
        <w:rPr>
          <w:rFonts w:asciiTheme="minorHAnsi" w:hAnsiTheme="minorHAnsi" w:cstheme="minorHAnsi"/>
          <w:sz w:val="20"/>
          <w:szCs w:val="20"/>
          <w:lang w:val="sl-SI"/>
        </w:rPr>
      </w:pPr>
      <w:r w:rsidRPr="00960E4E">
        <w:rPr>
          <w:rFonts w:asciiTheme="minorHAnsi" w:hAnsiTheme="minorHAnsi" w:cstheme="minorHAnsi"/>
          <w:sz w:val="20"/>
          <w:szCs w:val="20"/>
          <w:lang w:val="sl-SI"/>
        </w:rPr>
        <w:t xml:space="preserve"> in za kateri mu je bila s pravnomočno odločitvijo ali več pravnomočnimi odločitvami izrečena globa za prekršek. </w:t>
      </w:r>
    </w:p>
    <w:p w14:paraId="38E674BF" w14:textId="77777777" w:rsidR="00BA3637" w:rsidRDefault="00BA3637" w:rsidP="00BA3637">
      <w:pPr>
        <w:pStyle w:val="Brezrazmikov"/>
        <w:spacing w:line="260" w:lineRule="atLeast"/>
        <w:jc w:val="both"/>
        <w:rPr>
          <w:rFonts w:asciiTheme="minorHAnsi" w:hAnsiTheme="minorHAnsi" w:cstheme="minorHAnsi"/>
          <w:sz w:val="20"/>
          <w:szCs w:val="20"/>
          <w:lang w:val="sl-SI"/>
        </w:rPr>
      </w:pPr>
    </w:p>
    <w:p w14:paraId="7B92442E" w14:textId="26B8B3E5" w:rsidR="00BA3637" w:rsidRDefault="00960E4E" w:rsidP="00BA3637">
      <w:pPr>
        <w:pStyle w:val="Brezrazmikov"/>
        <w:spacing w:line="260" w:lineRule="atLeast"/>
        <w:jc w:val="both"/>
        <w:rPr>
          <w:rFonts w:asciiTheme="minorHAnsi" w:hAnsiTheme="minorHAnsi" w:cstheme="minorHAnsi"/>
          <w:sz w:val="20"/>
          <w:szCs w:val="20"/>
          <w:lang w:val="sl-SI"/>
        </w:rPr>
      </w:pPr>
      <w:r w:rsidRPr="00960E4E">
        <w:rPr>
          <w:rFonts w:asciiTheme="minorHAnsi" w:hAnsiTheme="minorHAnsi" w:cstheme="minorHAnsi"/>
          <w:sz w:val="20"/>
          <w:szCs w:val="20"/>
          <w:lang w:val="sl-SI"/>
        </w:rPr>
        <w:t xml:space="preserve">V primeru seznanitve naročnika s kršitvijo mora ta o tem obvestiti </w:t>
      </w:r>
      <w:r w:rsidR="00E336B1">
        <w:rPr>
          <w:rFonts w:asciiTheme="minorHAnsi" w:hAnsiTheme="minorHAnsi" w:cstheme="minorHAnsi"/>
          <w:sz w:val="20"/>
          <w:szCs w:val="20"/>
          <w:lang w:val="sl-SI"/>
        </w:rPr>
        <w:t>dobavitelja</w:t>
      </w:r>
      <w:r w:rsidR="00E336B1" w:rsidRPr="00960E4E">
        <w:rPr>
          <w:rFonts w:asciiTheme="minorHAnsi" w:hAnsiTheme="minorHAnsi" w:cstheme="minorHAnsi"/>
          <w:sz w:val="20"/>
          <w:szCs w:val="20"/>
          <w:lang w:val="sl-SI"/>
        </w:rPr>
        <w:t xml:space="preserve"> </w:t>
      </w:r>
      <w:r w:rsidRPr="00960E4E">
        <w:rPr>
          <w:rFonts w:asciiTheme="minorHAnsi" w:hAnsiTheme="minorHAnsi" w:cstheme="minorHAnsi"/>
          <w:sz w:val="20"/>
          <w:szCs w:val="20"/>
          <w:lang w:val="sl-SI"/>
        </w:rPr>
        <w:t xml:space="preserve">v desetih dneh. </w:t>
      </w:r>
    </w:p>
    <w:p w14:paraId="24FC475C" w14:textId="77777777" w:rsidR="00BA3637" w:rsidRDefault="00BA3637" w:rsidP="00BA3637">
      <w:pPr>
        <w:pStyle w:val="Brezrazmikov"/>
        <w:spacing w:line="260" w:lineRule="atLeast"/>
        <w:jc w:val="both"/>
        <w:rPr>
          <w:rFonts w:asciiTheme="minorHAnsi" w:hAnsiTheme="minorHAnsi" w:cstheme="minorHAnsi"/>
          <w:sz w:val="20"/>
          <w:szCs w:val="20"/>
          <w:lang w:val="sl-SI"/>
        </w:rPr>
      </w:pPr>
    </w:p>
    <w:p w14:paraId="2608707A" w14:textId="77777777" w:rsidR="00BA3637" w:rsidRDefault="00960E4E" w:rsidP="00BA3637">
      <w:pPr>
        <w:pStyle w:val="Brezrazmikov"/>
        <w:spacing w:line="260" w:lineRule="atLeast"/>
        <w:jc w:val="both"/>
        <w:rPr>
          <w:rFonts w:asciiTheme="minorHAnsi" w:hAnsiTheme="minorHAnsi" w:cstheme="minorHAnsi"/>
          <w:sz w:val="20"/>
          <w:szCs w:val="20"/>
          <w:lang w:val="sl-SI"/>
        </w:rPr>
      </w:pPr>
      <w:r w:rsidRPr="00960E4E">
        <w:rPr>
          <w:rFonts w:asciiTheme="minorHAnsi" w:hAnsiTheme="minorHAnsi" w:cstheme="minorHAnsi"/>
          <w:sz w:val="20"/>
          <w:szCs w:val="20"/>
          <w:lang w:val="sl-SI"/>
        </w:rPr>
        <w:t xml:space="preserve">Dobavitelj lahko v roku, ki ga določi naročnik, ki pa ne sme biti daljši kot 15 dni, predloži dokaze, da je sprejel zadostne ukrepe, s katerimi lahko dokaže svojo zanesljivost kljub obstoju kršitev. Če obstaja kršitev pri podizvajalcu, lahko dobavitelj v istem roku predloži dokaze, da je podizvajalec sprejel zadostne ukrepe, s katerimi lahko dokaže svojo zanesljivost kljub obstoju kršitev. Če dobavitelj ni predložil dokazov za podizvajalca ali če jih je, pa naročnik oceni, da ti ukrepi ne zadoščajo, lahko dobavitelj zamenja podizvajalca v roku, ki ga določi naročnik in ne sme biti daljši od 15 dni v skladu s 94. členom ZJN-3, ali sam prevzame del, ki ga je oddal v </w:t>
      </w:r>
      <w:proofErr w:type="spellStart"/>
      <w:r w:rsidRPr="00960E4E">
        <w:rPr>
          <w:rFonts w:asciiTheme="minorHAnsi" w:hAnsiTheme="minorHAnsi" w:cstheme="minorHAnsi"/>
          <w:sz w:val="20"/>
          <w:szCs w:val="20"/>
          <w:lang w:val="sl-SI"/>
        </w:rPr>
        <w:t>podizvajanje</w:t>
      </w:r>
      <w:proofErr w:type="spellEnd"/>
      <w:r w:rsidRPr="00960E4E">
        <w:rPr>
          <w:rFonts w:asciiTheme="minorHAnsi" w:hAnsiTheme="minorHAnsi" w:cstheme="minorHAnsi"/>
          <w:sz w:val="20"/>
          <w:szCs w:val="20"/>
          <w:lang w:val="sl-SI"/>
        </w:rPr>
        <w:t xml:space="preserve"> temu podizvajalcu, če ta zamenjava ali prevzem ne pomeni bistvene spremembe pogodbe. Če dobavitelj ni predložil dokazov zase ali za podizvajalca ali če jih je, pa naročnik oceni, da ti ukrepi ne zadoščajo, ali če dobavitelj ne prevzame del sam ali predlaga novega podizvajalca ali če naročnik v skladu s 94. členom ZJN-3 pravočasno predlaganega novega podizvajalca zavrne, se razvezni pogoj uresniči pod pogojem, da je od seznanitve naročnika s kršitvijo in do izteka veljavnosti pogodbe še najmanj šest mesecev. </w:t>
      </w:r>
    </w:p>
    <w:p w14:paraId="3B0648D8" w14:textId="77777777" w:rsidR="00BA3637" w:rsidRDefault="00BA3637" w:rsidP="00BA3637">
      <w:pPr>
        <w:pStyle w:val="Brezrazmikov"/>
        <w:spacing w:line="260" w:lineRule="atLeast"/>
        <w:jc w:val="both"/>
        <w:rPr>
          <w:rFonts w:asciiTheme="minorHAnsi" w:hAnsiTheme="minorHAnsi" w:cstheme="minorHAnsi"/>
          <w:sz w:val="20"/>
          <w:szCs w:val="20"/>
          <w:lang w:val="sl-SI"/>
        </w:rPr>
      </w:pPr>
    </w:p>
    <w:p w14:paraId="494071CF" w14:textId="51DEB396" w:rsidR="00BA3637" w:rsidRDefault="00960E4E" w:rsidP="00BA3637">
      <w:pPr>
        <w:pStyle w:val="Brezrazmikov"/>
        <w:spacing w:line="260" w:lineRule="atLeast"/>
        <w:jc w:val="both"/>
        <w:rPr>
          <w:rFonts w:asciiTheme="minorHAnsi" w:hAnsiTheme="minorHAnsi" w:cstheme="minorHAnsi"/>
          <w:sz w:val="20"/>
          <w:szCs w:val="20"/>
          <w:lang w:val="sl-SI"/>
        </w:rPr>
      </w:pPr>
      <w:r w:rsidRPr="00960E4E">
        <w:rPr>
          <w:rFonts w:asciiTheme="minorHAnsi" w:hAnsiTheme="minorHAnsi" w:cstheme="minorHAnsi"/>
          <w:sz w:val="20"/>
          <w:szCs w:val="20"/>
          <w:lang w:val="sl-SI"/>
        </w:rPr>
        <w:t>V primeru izpolnitve razveznega pogoja se šteje, da je pogodba razvezana z dnem sklenitve nove pogodbe o izvedbi javnega naročila, naročnik pa mora nov postopek oddaje javnega naročila začeti nemudoma, vendar najkasneje v 60 dneh od seznanitve s kršitvijo. Če naročnik v tem roku ne začne novega postopka javnega naročila, se šteje, da je pogodba razvezana šestdeseti dan od seznanitve s kršitvijo.</w:t>
      </w:r>
    </w:p>
    <w:p w14:paraId="679C6153" w14:textId="77777777" w:rsidR="00BA3637" w:rsidRDefault="00BA3637" w:rsidP="00BA3637">
      <w:pPr>
        <w:pStyle w:val="Brezrazmikov"/>
        <w:spacing w:line="260" w:lineRule="atLeast"/>
        <w:jc w:val="both"/>
        <w:rPr>
          <w:rFonts w:asciiTheme="minorHAnsi" w:hAnsiTheme="minorHAnsi" w:cstheme="minorHAnsi"/>
          <w:sz w:val="20"/>
          <w:szCs w:val="20"/>
          <w:lang w:val="sl-SI"/>
        </w:rPr>
      </w:pPr>
    </w:p>
    <w:p w14:paraId="40F4A65E" w14:textId="16DA1F87" w:rsidR="00960E4E" w:rsidRPr="00960E4E" w:rsidRDefault="00960E4E" w:rsidP="00BA3637">
      <w:pPr>
        <w:pStyle w:val="Brezrazmikov"/>
        <w:spacing w:line="260" w:lineRule="atLeast"/>
        <w:jc w:val="both"/>
        <w:rPr>
          <w:rFonts w:asciiTheme="minorHAnsi" w:hAnsiTheme="minorHAnsi" w:cstheme="minorHAnsi"/>
          <w:sz w:val="20"/>
          <w:szCs w:val="20"/>
          <w:lang w:val="sl-SI"/>
        </w:rPr>
      </w:pPr>
      <w:r w:rsidRPr="00960E4E">
        <w:rPr>
          <w:rFonts w:asciiTheme="minorHAnsi" w:hAnsiTheme="minorHAnsi" w:cstheme="minorHAnsi"/>
          <w:sz w:val="20"/>
          <w:szCs w:val="20"/>
          <w:lang w:val="sl-SI"/>
        </w:rPr>
        <w:t>Če se v času veljavnosti pogodbe spremeni vsebina razveznega pogoja, kot ga določa veljavni zakon, ki ureja javno naročanje, pogodbeni stranki soglašata, da se vsebina razveznega pogoja, kot je opredeljena v tem odstavku tega člena, nadomesti z vsebino razveznega pogoja, kot ga določa veljavni zakon, ki ureja javno naročanje. V tem primeru ni treba skleniti aneksa k pogodbi, razen če to zahteva veljavni zakon, ki ureja javno naročanje.</w:t>
      </w:r>
    </w:p>
    <w:p w14:paraId="049F49DE" w14:textId="77777777" w:rsidR="00960E4E" w:rsidRPr="00960E4E" w:rsidRDefault="00960E4E" w:rsidP="008D7110">
      <w:pPr>
        <w:pStyle w:val="Brezrazmikov"/>
        <w:spacing w:line="260" w:lineRule="atLeast"/>
        <w:jc w:val="both"/>
        <w:rPr>
          <w:rFonts w:asciiTheme="minorHAnsi" w:hAnsiTheme="minorHAnsi" w:cstheme="minorHAnsi"/>
          <w:sz w:val="20"/>
          <w:szCs w:val="20"/>
          <w:lang w:val="sl-SI"/>
        </w:rPr>
      </w:pPr>
    </w:p>
    <w:p w14:paraId="6DE1800B" w14:textId="77777777" w:rsidR="00960E4E" w:rsidRPr="00960E4E" w:rsidRDefault="00960E4E" w:rsidP="008D7110">
      <w:pPr>
        <w:pStyle w:val="Brezrazmikov"/>
        <w:spacing w:line="260" w:lineRule="atLeast"/>
        <w:jc w:val="both"/>
        <w:rPr>
          <w:rFonts w:asciiTheme="minorHAnsi" w:hAnsiTheme="minorHAnsi" w:cstheme="minorHAnsi"/>
          <w:sz w:val="20"/>
          <w:szCs w:val="20"/>
          <w:lang w:val="sl-SI"/>
        </w:rPr>
      </w:pPr>
      <w:r w:rsidRPr="00960E4E">
        <w:rPr>
          <w:rFonts w:asciiTheme="minorHAnsi" w:hAnsiTheme="minorHAnsi" w:cstheme="minorHAnsi"/>
          <w:sz w:val="20"/>
          <w:szCs w:val="20"/>
          <w:lang w:val="sl-SI"/>
        </w:rPr>
        <w:t>Naročnik lahko ne glede na določbe zakona, ki ureja obligacijska razmerja, odstopi od pogodbe v vseh primerih iz 96. člena ZJN-3.</w:t>
      </w:r>
    </w:p>
    <w:p w14:paraId="7EFA2140" w14:textId="77777777" w:rsidR="00960E4E" w:rsidRPr="00960E4E" w:rsidRDefault="00960E4E" w:rsidP="008D7110">
      <w:pPr>
        <w:pStyle w:val="Brezrazmikov"/>
        <w:spacing w:line="260" w:lineRule="atLeast"/>
        <w:jc w:val="both"/>
        <w:rPr>
          <w:rFonts w:asciiTheme="minorHAnsi" w:hAnsiTheme="minorHAnsi" w:cstheme="minorHAnsi"/>
          <w:sz w:val="20"/>
          <w:szCs w:val="20"/>
          <w:lang w:val="sl-SI"/>
        </w:rPr>
      </w:pPr>
    </w:p>
    <w:p w14:paraId="5CDA8CCF" w14:textId="77777777" w:rsidR="00960E4E" w:rsidRPr="00960E4E" w:rsidRDefault="00960E4E" w:rsidP="008D7110">
      <w:pPr>
        <w:pStyle w:val="Brezrazmikov"/>
        <w:spacing w:line="260" w:lineRule="atLeast"/>
        <w:jc w:val="both"/>
        <w:rPr>
          <w:rFonts w:asciiTheme="minorHAnsi" w:hAnsiTheme="minorHAnsi" w:cstheme="minorHAnsi"/>
          <w:sz w:val="20"/>
          <w:szCs w:val="20"/>
          <w:lang w:val="sl-SI"/>
        </w:rPr>
      </w:pPr>
      <w:r w:rsidRPr="00960E4E">
        <w:rPr>
          <w:rFonts w:asciiTheme="minorHAnsi" w:hAnsiTheme="minorHAnsi" w:cstheme="minorHAnsi"/>
          <w:sz w:val="20"/>
          <w:szCs w:val="20"/>
          <w:lang w:val="sl-SI"/>
        </w:rPr>
        <w:t>Naročnik lahko odpove pogodbo, če je zoper dobavitelja začet stečajni postopek, pri čemer odpoved učinkuje z dnem prejema pisne odpovedi.</w:t>
      </w:r>
    </w:p>
    <w:p w14:paraId="4758C514" w14:textId="77777777" w:rsidR="00960E4E" w:rsidRPr="00960E4E" w:rsidRDefault="00960E4E" w:rsidP="00960E4E">
      <w:pPr>
        <w:pStyle w:val="len1"/>
        <w:tabs>
          <w:tab w:val="clear" w:pos="360"/>
        </w:tabs>
        <w:rPr>
          <w:rFonts w:asciiTheme="minorHAnsi" w:hAnsiTheme="minorHAnsi" w:cstheme="minorHAnsi"/>
        </w:rPr>
      </w:pPr>
      <w:r w:rsidRPr="00960E4E">
        <w:rPr>
          <w:rFonts w:asciiTheme="minorHAnsi" w:hAnsiTheme="minorHAnsi" w:cstheme="minorHAnsi"/>
        </w:rPr>
        <w:t>člen</w:t>
      </w:r>
    </w:p>
    <w:p w14:paraId="338D6EFA" w14:textId="77777777" w:rsidR="00960E4E" w:rsidRPr="00960E4E" w:rsidRDefault="00960E4E" w:rsidP="008D7110">
      <w:pPr>
        <w:pStyle w:val="Brezrazmikov"/>
        <w:spacing w:line="260" w:lineRule="atLeast"/>
        <w:jc w:val="both"/>
        <w:rPr>
          <w:rFonts w:asciiTheme="minorHAnsi" w:hAnsiTheme="minorHAnsi" w:cstheme="minorHAnsi"/>
          <w:sz w:val="20"/>
          <w:szCs w:val="20"/>
          <w:lang w:val="sl-SI"/>
        </w:rPr>
      </w:pPr>
      <w:r w:rsidRPr="00960E4E">
        <w:rPr>
          <w:rFonts w:asciiTheme="minorHAnsi" w:hAnsiTheme="minorHAnsi" w:cstheme="minorHAnsi"/>
          <w:sz w:val="20"/>
          <w:szCs w:val="20"/>
          <w:lang w:val="sl-SI"/>
        </w:rPr>
        <w:t xml:space="preserve">Niti dobavitelj niti naročnik nista odgovorna za neizpolnitev pogodbenih obveznosti zaradi okoliščin, katerih vzrok je izven nadzora posamezne pogodbene stranke in ga ni bilo mogoče pričakovati, se mu izogniti ali ga odvrniti. </w:t>
      </w:r>
      <w:r w:rsidRPr="00960E4E">
        <w:rPr>
          <w:rFonts w:asciiTheme="minorHAnsi" w:hAnsiTheme="minorHAnsi" w:cstheme="minorHAnsi"/>
          <w:sz w:val="20"/>
          <w:szCs w:val="20"/>
          <w:lang w:val="sl-SI"/>
        </w:rPr>
        <w:lastRenderedPageBreak/>
        <w:t>Zaradi višje sile se prestavijo roki za izpolnitev pogodbene obveznosti. Višja sila se ne upošteva, če neposredno prizadeta pogodbena stranka o tem pisno ne obvesti druge pogodbene stranke takoj, ko je mogoče glede na naravo vzroka višje sile.</w:t>
      </w:r>
    </w:p>
    <w:bookmarkEnd w:id="12"/>
    <w:p w14:paraId="53E73713" w14:textId="77777777" w:rsidR="00960E4E" w:rsidRPr="00960E4E" w:rsidRDefault="00960E4E" w:rsidP="00960E4E">
      <w:pPr>
        <w:pStyle w:val="len1"/>
        <w:tabs>
          <w:tab w:val="clear" w:pos="360"/>
        </w:tabs>
        <w:rPr>
          <w:rFonts w:asciiTheme="minorHAnsi" w:hAnsiTheme="minorHAnsi" w:cstheme="minorHAnsi"/>
        </w:rPr>
      </w:pPr>
      <w:r w:rsidRPr="00960E4E">
        <w:rPr>
          <w:rFonts w:asciiTheme="minorHAnsi" w:hAnsiTheme="minorHAnsi" w:cstheme="minorHAnsi"/>
        </w:rPr>
        <w:t>člen</w:t>
      </w:r>
      <w:bookmarkStart w:id="13" w:name="_Hlk173141041"/>
    </w:p>
    <w:p w14:paraId="6838ADF7" w14:textId="795B83C9" w:rsidR="00960E4E" w:rsidRPr="00960E4E" w:rsidRDefault="00960E4E" w:rsidP="008D7110">
      <w:pPr>
        <w:pStyle w:val="Brezrazmikov"/>
        <w:spacing w:line="260" w:lineRule="atLeast"/>
        <w:jc w:val="both"/>
        <w:rPr>
          <w:rFonts w:asciiTheme="minorHAnsi" w:hAnsiTheme="minorHAnsi" w:cstheme="minorHAnsi"/>
          <w:sz w:val="20"/>
          <w:szCs w:val="20"/>
          <w:lang w:val="sl-SI" w:eastAsia="sl-SI"/>
        </w:rPr>
      </w:pPr>
      <w:r w:rsidRPr="00960E4E">
        <w:rPr>
          <w:rFonts w:asciiTheme="minorHAnsi" w:hAnsiTheme="minorHAnsi" w:cstheme="minorHAnsi"/>
          <w:sz w:val="20"/>
          <w:szCs w:val="20"/>
          <w:lang w:val="sl-SI" w:eastAsia="sl-SI"/>
        </w:rPr>
        <w:t xml:space="preserve">Vse spremembe in dopolnitve te pogodbe se izvršijo v obliki pisnih aneksov, ki jih </w:t>
      </w:r>
      <w:proofErr w:type="spellStart"/>
      <w:r w:rsidRPr="00960E4E">
        <w:rPr>
          <w:rFonts w:asciiTheme="minorHAnsi" w:hAnsiTheme="minorHAnsi" w:cstheme="minorHAnsi"/>
          <w:sz w:val="20"/>
          <w:szCs w:val="20"/>
          <w:lang w:val="sl-SI" w:eastAsia="sl-SI"/>
        </w:rPr>
        <w:t>podpišeta</w:t>
      </w:r>
      <w:r w:rsidR="00BA3637">
        <w:rPr>
          <w:rFonts w:asciiTheme="minorHAnsi" w:hAnsiTheme="minorHAnsi" w:cstheme="minorHAnsi"/>
          <w:sz w:val="20"/>
          <w:szCs w:val="20"/>
          <w:lang w:val="sl-SI" w:eastAsia="sl-SI"/>
        </w:rPr>
        <w:t>jo</w:t>
      </w:r>
      <w:proofErr w:type="spellEnd"/>
      <w:r w:rsidRPr="00960E4E">
        <w:rPr>
          <w:rFonts w:asciiTheme="minorHAnsi" w:hAnsiTheme="minorHAnsi" w:cstheme="minorHAnsi"/>
          <w:sz w:val="20"/>
          <w:szCs w:val="20"/>
          <w:lang w:val="sl-SI" w:eastAsia="sl-SI"/>
        </w:rPr>
        <w:t xml:space="preserve"> pogodben</w:t>
      </w:r>
      <w:r w:rsidR="00BA3637">
        <w:rPr>
          <w:rFonts w:asciiTheme="minorHAnsi" w:hAnsiTheme="minorHAnsi" w:cstheme="minorHAnsi"/>
          <w:sz w:val="20"/>
          <w:szCs w:val="20"/>
          <w:lang w:val="sl-SI" w:eastAsia="sl-SI"/>
        </w:rPr>
        <w:t>e</w:t>
      </w:r>
      <w:r w:rsidRPr="00960E4E">
        <w:rPr>
          <w:rFonts w:asciiTheme="minorHAnsi" w:hAnsiTheme="minorHAnsi" w:cstheme="minorHAnsi"/>
          <w:sz w:val="20"/>
          <w:szCs w:val="20"/>
          <w:lang w:val="sl-SI" w:eastAsia="sl-SI"/>
        </w:rPr>
        <w:t xml:space="preserve"> strank</w:t>
      </w:r>
      <w:r w:rsidR="00BA3637">
        <w:rPr>
          <w:rFonts w:asciiTheme="minorHAnsi" w:hAnsiTheme="minorHAnsi" w:cstheme="minorHAnsi"/>
          <w:sz w:val="20"/>
          <w:szCs w:val="20"/>
          <w:lang w:val="sl-SI" w:eastAsia="sl-SI"/>
        </w:rPr>
        <w:t>e</w:t>
      </w:r>
      <w:r w:rsidRPr="00960E4E">
        <w:rPr>
          <w:rFonts w:asciiTheme="minorHAnsi" w:hAnsiTheme="minorHAnsi" w:cstheme="minorHAnsi"/>
          <w:sz w:val="20"/>
          <w:szCs w:val="20"/>
          <w:lang w:val="sl-SI" w:eastAsia="sl-SI"/>
        </w:rPr>
        <w:t xml:space="preserve">, razen v primerih, </w:t>
      </w:r>
      <w:proofErr w:type="spellStart"/>
      <w:r w:rsidRPr="00960E4E">
        <w:rPr>
          <w:rFonts w:asciiTheme="minorHAnsi" w:hAnsiTheme="minorHAnsi" w:cstheme="minorHAnsi"/>
          <w:sz w:val="20"/>
          <w:szCs w:val="20"/>
          <w:lang w:val="sl-SI" w:eastAsia="sl-SI"/>
        </w:rPr>
        <w:t>kopogodben</w:t>
      </w:r>
      <w:r w:rsidR="00BA3637">
        <w:rPr>
          <w:rFonts w:asciiTheme="minorHAnsi" w:hAnsiTheme="minorHAnsi" w:cstheme="minorHAnsi"/>
          <w:sz w:val="20"/>
          <w:szCs w:val="20"/>
          <w:lang w:val="sl-SI" w:eastAsia="sl-SI"/>
        </w:rPr>
        <w:t>e</w:t>
      </w:r>
      <w:proofErr w:type="spellEnd"/>
      <w:r w:rsidRPr="00960E4E">
        <w:rPr>
          <w:rFonts w:asciiTheme="minorHAnsi" w:hAnsiTheme="minorHAnsi" w:cstheme="minorHAnsi"/>
          <w:sz w:val="20"/>
          <w:szCs w:val="20"/>
          <w:lang w:val="sl-SI" w:eastAsia="sl-SI"/>
        </w:rPr>
        <w:t xml:space="preserve"> strank</w:t>
      </w:r>
      <w:r w:rsidR="00BA3637">
        <w:rPr>
          <w:rFonts w:asciiTheme="minorHAnsi" w:hAnsiTheme="minorHAnsi" w:cstheme="minorHAnsi"/>
          <w:sz w:val="20"/>
          <w:szCs w:val="20"/>
          <w:lang w:val="sl-SI" w:eastAsia="sl-SI"/>
        </w:rPr>
        <w:t>e</w:t>
      </w:r>
      <w:r w:rsidRPr="00960E4E">
        <w:rPr>
          <w:rFonts w:asciiTheme="minorHAnsi" w:hAnsiTheme="minorHAnsi" w:cstheme="minorHAnsi"/>
          <w:sz w:val="20"/>
          <w:szCs w:val="20"/>
          <w:lang w:val="sl-SI" w:eastAsia="sl-SI"/>
        </w:rPr>
        <w:t xml:space="preserve"> s to pogodbo določi</w:t>
      </w:r>
      <w:r w:rsidR="00BA3637">
        <w:rPr>
          <w:rFonts w:asciiTheme="minorHAnsi" w:hAnsiTheme="minorHAnsi" w:cstheme="minorHAnsi"/>
          <w:sz w:val="20"/>
          <w:szCs w:val="20"/>
          <w:lang w:val="sl-SI" w:eastAsia="sl-SI"/>
        </w:rPr>
        <w:t>jo</w:t>
      </w:r>
      <w:r w:rsidRPr="00960E4E">
        <w:rPr>
          <w:rFonts w:asciiTheme="minorHAnsi" w:hAnsiTheme="minorHAnsi" w:cstheme="minorHAnsi"/>
          <w:sz w:val="20"/>
          <w:szCs w:val="20"/>
          <w:lang w:val="sl-SI" w:eastAsia="sl-SI"/>
        </w:rPr>
        <w:t xml:space="preserve"> drugače. </w:t>
      </w:r>
    </w:p>
    <w:p w14:paraId="6176C34E" w14:textId="77777777" w:rsidR="00960E4E" w:rsidRPr="00960E4E" w:rsidRDefault="00960E4E" w:rsidP="008D7110">
      <w:pPr>
        <w:pStyle w:val="Brezrazmikov"/>
        <w:spacing w:line="260" w:lineRule="atLeast"/>
        <w:jc w:val="both"/>
        <w:rPr>
          <w:rFonts w:asciiTheme="minorHAnsi" w:hAnsiTheme="minorHAnsi" w:cstheme="minorHAnsi"/>
          <w:sz w:val="20"/>
          <w:szCs w:val="20"/>
          <w:lang w:val="sl-SI" w:eastAsia="sl-SI"/>
        </w:rPr>
      </w:pPr>
    </w:p>
    <w:p w14:paraId="242F7ABA" w14:textId="77777777" w:rsidR="00960E4E" w:rsidRPr="00960E4E" w:rsidRDefault="00960E4E" w:rsidP="008D7110">
      <w:pPr>
        <w:pStyle w:val="Brezrazmikov"/>
        <w:spacing w:line="260" w:lineRule="atLeast"/>
        <w:jc w:val="both"/>
        <w:rPr>
          <w:rFonts w:asciiTheme="minorHAnsi" w:hAnsiTheme="minorHAnsi" w:cstheme="minorHAnsi"/>
          <w:sz w:val="20"/>
          <w:szCs w:val="20"/>
          <w:lang w:val="sl-SI" w:eastAsia="sl-SI"/>
        </w:rPr>
      </w:pPr>
      <w:r w:rsidRPr="00960E4E">
        <w:rPr>
          <w:rFonts w:asciiTheme="minorHAnsi" w:hAnsiTheme="minorHAnsi" w:cstheme="minorHAnsi"/>
          <w:sz w:val="20"/>
          <w:szCs w:val="20"/>
          <w:lang w:val="sl-SI" w:eastAsia="sl-SI"/>
        </w:rPr>
        <w:t>Če pogodbeni stranki določenega vprašanja nista uredili drugače v tej pogodbi, veljajo v teh primerih določbe Obligacijskega zakonika - OZ (Uradni list RS, št. 97/07 - uradno prečiščeno besedilo) s spremembami in dopolnitvami, ter drugi veljavni predpisi.</w:t>
      </w:r>
    </w:p>
    <w:p w14:paraId="4C8400EB" w14:textId="77777777" w:rsidR="00960E4E" w:rsidRPr="00960E4E" w:rsidRDefault="00960E4E" w:rsidP="00960E4E">
      <w:pPr>
        <w:pStyle w:val="len1"/>
        <w:tabs>
          <w:tab w:val="clear" w:pos="360"/>
        </w:tabs>
        <w:rPr>
          <w:rFonts w:asciiTheme="minorHAnsi" w:hAnsiTheme="minorHAnsi" w:cstheme="minorHAnsi"/>
          <w:lang w:eastAsia="sl-SI"/>
        </w:rPr>
      </w:pPr>
      <w:r w:rsidRPr="00960E4E">
        <w:rPr>
          <w:rFonts w:asciiTheme="minorHAnsi" w:hAnsiTheme="minorHAnsi" w:cstheme="minorHAnsi"/>
          <w:lang w:eastAsia="sl-SI"/>
        </w:rPr>
        <w:t>člen</w:t>
      </w:r>
    </w:p>
    <w:p w14:paraId="7F241EEB" w14:textId="6B39FCD7" w:rsidR="00960E4E" w:rsidRPr="00960E4E" w:rsidRDefault="00960E4E" w:rsidP="008D7110">
      <w:pPr>
        <w:pStyle w:val="Brezrazmikov"/>
        <w:spacing w:line="260" w:lineRule="atLeast"/>
        <w:jc w:val="both"/>
        <w:rPr>
          <w:rFonts w:asciiTheme="minorHAnsi" w:hAnsiTheme="minorHAnsi" w:cstheme="minorHAnsi"/>
          <w:sz w:val="20"/>
          <w:szCs w:val="20"/>
          <w:lang w:val="sl-SI" w:eastAsia="sl-SI"/>
        </w:rPr>
      </w:pPr>
      <w:r w:rsidRPr="00960E4E">
        <w:rPr>
          <w:rFonts w:asciiTheme="minorHAnsi" w:hAnsiTheme="minorHAnsi" w:cstheme="minorHAnsi"/>
          <w:sz w:val="20"/>
          <w:szCs w:val="20"/>
          <w:lang w:val="sl-SI" w:eastAsia="sl-SI"/>
        </w:rPr>
        <w:t>Pogodben</w:t>
      </w:r>
      <w:r w:rsidR="00BA3637">
        <w:rPr>
          <w:rFonts w:asciiTheme="minorHAnsi" w:hAnsiTheme="minorHAnsi" w:cstheme="minorHAnsi"/>
          <w:sz w:val="20"/>
          <w:szCs w:val="20"/>
          <w:lang w:val="sl-SI" w:eastAsia="sl-SI"/>
        </w:rPr>
        <w:t>e</w:t>
      </w:r>
      <w:r w:rsidRPr="00960E4E">
        <w:rPr>
          <w:rFonts w:asciiTheme="minorHAnsi" w:hAnsiTheme="minorHAnsi" w:cstheme="minorHAnsi"/>
          <w:sz w:val="20"/>
          <w:szCs w:val="20"/>
          <w:lang w:val="sl-SI" w:eastAsia="sl-SI"/>
        </w:rPr>
        <w:t xml:space="preserve"> strank</w:t>
      </w:r>
      <w:r w:rsidR="00BA3637">
        <w:rPr>
          <w:rFonts w:asciiTheme="minorHAnsi" w:hAnsiTheme="minorHAnsi" w:cstheme="minorHAnsi"/>
          <w:sz w:val="20"/>
          <w:szCs w:val="20"/>
          <w:lang w:val="sl-SI" w:eastAsia="sl-SI"/>
        </w:rPr>
        <w:t>e</w:t>
      </w:r>
      <w:r w:rsidRPr="00960E4E">
        <w:rPr>
          <w:rFonts w:asciiTheme="minorHAnsi" w:hAnsiTheme="minorHAnsi" w:cstheme="minorHAnsi"/>
          <w:sz w:val="20"/>
          <w:szCs w:val="20"/>
          <w:lang w:val="sl-SI" w:eastAsia="sl-SI"/>
        </w:rPr>
        <w:t xml:space="preserve"> soglaša</w:t>
      </w:r>
      <w:r w:rsidR="00BA3637">
        <w:rPr>
          <w:rFonts w:asciiTheme="minorHAnsi" w:hAnsiTheme="minorHAnsi" w:cstheme="minorHAnsi"/>
          <w:sz w:val="20"/>
          <w:szCs w:val="20"/>
          <w:lang w:val="sl-SI" w:eastAsia="sl-SI"/>
        </w:rPr>
        <w:t>jo</w:t>
      </w:r>
      <w:r w:rsidRPr="00960E4E">
        <w:rPr>
          <w:rFonts w:asciiTheme="minorHAnsi" w:hAnsiTheme="minorHAnsi" w:cstheme="minorHAnsi"/>
          <w:sz w:val="20"/>
          <w:szCs w:val="20"/>
          <w:lang w:val="sl-SI" w:eastAsia="sl-SI"/>
        </w:rPr>
        <w:t xml:space="preserve">, da </w:t>
      </w:r>
      <w:r w:rsidR="00BA3637" w:rsidRPr="00960E4E">
        <w:rPr>
          <w:rFonts w:asciiTheme="minorHAnsi" w:hAnsiTheme="minorHAnsi" w:cstheme="minorHAnsi"/>
          <w:sz w:val="20"/>
          <w:szCs w:val="20"/>
          <w:lang w:val="sl-SI" w:eastAsia="sl-SI"/>
        </w:rPr>
        <w:t>bo</w:t>
      </w:r>
      <w:r w:rsidR="00BA3637">
        <w:rPr>
          <w:rFonts w:asciiTheme="minorHAnsi" w:hAnsiTheme="minorHAnsi" w:cstheme="minorHAnsi"/>
          <w:sz w:val="20"/>
          <w:szCs w:val="20"/>
          <w:lang w:val="sl-SI" w:eastAsia="sl-SI"/>
        </w:rPr>
        <w:t>do</w:t>
      </w:r>
      <w:r w:rsidR="00BA3637" w:rsidRPr="00960E4E">
        <w:rPr>
          <w:rFonts w:asciiTheme="minorHAnsi" w:hAnsiTheme="minorHAnsi" w:cstheme="minorHAnsi"/>
          <w:sz w:val="20"/>
          <w:szCs w:val="20"/>
          <w:lang w:val="sl-SI" w:eastAsia="sl-SI"/>
        </w:rPr>
        <w:t xml:space="preserve"> </w:t>
      </w:r>
      <w:r w:rsidRPr="00960E4E">
        <w:rPr>
          <w:rFonts w:asciiTheme="minorHAnsi" w:hAnsiTheme="minorHAnsi" w:cstheme="minorHAnsi"/>
          <w:sz w:val="20"/>
          <w:szCs w:val="20"/>
          <w:lang w:val="sl-SI" w:eastAsia="sl-SI"/>
        </w:rPr>
        <w:t>sporazumno reševal</w:t>
      </w:r>
      <w:r w:rsidR="00BA3637">
        <w:rPr>
          <w:rFonts w:asciiTheme="minorHAnsi" w:hAnsiTheme="minorHAnsi" w:cstheme="minorHAnsi"/>
          <w:sz w:val="20"/>
          <w:szCs w:val="20"/>
          <w:lang w:val="sl-SI" w:eastAsia="sl-SI"/>
        </w:rPr>
        <w:t>e</w:t>
      </w:r>
      <w:r w:rsidRPr="00960E4E">
        <w:rPr>
          <w:rFonts w:asciiTheme="minorHAnsi" w:hAnsiTheme="minorHAnsi" w:cstheme="minorHAnsi"/>
          <w:sz w:val="20"/>
          <w:szCs w:val="20"/>
          <w:lang w:val="sl-SI" w:eastAsia="sl-SI"/>
        </w:rPr>
        <w:t xml:space="preserve"> morebitne spore, ki nastanejo v zvezi z izpolnjevanjem pogodbenih obveznosti. Pogodben</w:t>
      </w:r>
      <w:r w:rsidR="00BA3637">
        <w:rPr>
          <w:rFonts w:asciiTheme="minorHAnsi" w:hAnsiTheme="minorHAnsi" w:cstheme="minorHAnsi"/>
          <w:sz w:val="20"/>
          <w:szCs w:val="20"/>
          <w:lang w:val="sl-SI" w:eastAsia="sl-SI"/>
        </w:rPr>
        <w:t>e</w:t>
      </w:r>
      <w:r w:rsidRPr="00960E4E">
        <w:rPr>
          <w:rFonts w:asciiTheme="minorHAnsi" w:hAnsiTheme="minorHAnsi" w:cstheme="minorHAnsi"/>
          <w:sz w:val="20"/>
          <w:szCs w:val="20"/>
          <w:lang w:val="sl-SI" w:eastAsia="sl-SI"/>
        </w:rPr>
        <w:t xml:space="preserve"> strank</w:t>
      </w:r>
      <w:r w:rsidR="00BA3637">
        <w:rPr>
          <w:rFonts w:asciiTheme="minorHAnsi" w:hAnsiTheme="minorHAnsi" w:cstheme="minorHAnsi"/>
          <w:sz w:val="20"/>
          <w:szCs w:val="20"/>
          <w:lang w:val="sl-SI" w:eastAsia="sl-SI"/>
        </w:rPr>
        <w:t>e</w:t>
      </w:r>
      <w:r w:rsidRPr="00960E4E">
        <w:rPr>
          <w:rFonts w:asciiTheme="minorHAnsi" w:hAnsiTheme="minorHAnsi" w:cstheme="minorHAnsi"/>
          <w:sz w:val="20"/>
          <w:szCs w:val="20"/>
          <w:lang w:val="sl-SI" w:eastAsia="sl-SI"/>
        </w:rPr>
        <w:t xml:space="preserve"> soglaša</w:t>
      </w:r>
      <w:r w:rsidR="00BA3637">
        <w:rPr>
          <w:rFonts w:asciiTheme="minorHAnsi" w:hAnsiTheme="minorHAnsi" w:cstheme="minorHAnsi"/>
          <w:sz w:val="20"/>
          <w:szCs w:val="20"/>
          <w:lang w:val="sl-SI" w:eastAsia="sl-SI"/>
        </w:rPr>
        <w:t>jo</w:t>
      </w:r>
      <w:r w:rsidRPr="00960E4E">
        <w:rPr>
          <w:rFonts w:asciiTheme="minorHAnsi" w:hAnsiTheme="minorHAnsi" w:cstheme="minorHAnsi"/>
          <w:sz w:val="20"/>
          <w:szCs w:val="20"/>
          <w:lang w:val="sl-SI" w:eastAsia="sl-SI"/>
        </w:rPr>
        <w:t xml:space="preserve">, da o sporu odloči stvarno pristojno sodišče v </w:t>
      </w:r>
      <w:r w:rsidR="00DB614B">
        <w:rPr>
          <w:rFonts w:asciiTheme="minorHAnsi" w:hAnsiTheme="minorHAnsi" w:cstheme="minorHAnsi"/>
          <w:sz w:val="20"/>
          <w:szCs w:val="20"/>
          <w:lang w:val="sl-SI" w:eastAsia="sl-SI"/>
        </w:rPr>
        <w:t>Mariboru</w:t>
      </w:r>
      <w:r w:rsidRPr="00960E4E">
        <w:rPr>
          <w:rFonts w:asciiTheme="minorHAnsi" w:hAnsiTheme="minorHAnsi" w:cstheme="minorHAnsi"/>
          <w:sz w:val="20"/>
          <w:szCs w:val="20"/>
          <w:lang w:val="sl-SI" w:eastAsia="sl-SI"/>
        </w:rPr>
        <w:t>, če spora ni mogoče rešiti sporazumno.</w:t>
      </w:r>
    </w:p>
    <w:p w14:paraId="27C31EA0" w14:textId="77777777" w:rsidR="00960E4E" w:rsidRPr="00960E4E" w:rsidRDefault="00960E4E" w:rsidP="00960E4E">
      <w:pPr>
        <w:pStyle w:val="len1"/>
        <w:tabs>
          <w:tab w:val="clear" w:pos="360"/>
        </w:tabs>
        <w:rPr>
          <w:rFonts w:asciiTheme="minorHAnsi" w:hAnsiTheme="minorHAnsi" w:cstheme="minorHAnsi"/>
          <w:lang w:eastAsia="sl-SI"/>
        </w:rPr>
      </w:pPr>
      <w:r w:rsidRPr="00960E4E">
        <w:rPr>
          <w:rFonts w:asciiTheme="minorHAnsi" w:hAnsiTheme="minorHAnsi" w:cstheme="minorHAnsi"/>
          <w:lang w:eastAsia="sl-SI"/>
        </w:rPr>
        <w:t xml:space="preserve"> člen</w:t>
      </w:r>
    </w:p>
    <w:p w14:paraId="037AA058" w14:textId="3B67FD9E" w:rsidR="00960E4E" w:rsidRPr="00960E4E" w:rsidRDefault="00960E4E" w:rsidP="00960E4E">
      <w:pPr>
        <w:jc w:val="both"/>
        <w:rPr>
          <w:rFonts w:asciiTheme="minorHAnsi" w:hAnsiTheme="minorHAnsi" w:cstheme="minorHAnsi"/>
          <w:sz w:val="20"/>
          <w:szCs w:val="20"/>
        </w:rPr>
      </w:pPr>
      <w:r w:rsidRPr="00960E4E">
        <w:rPr>
          <w:rFonts w:asciiTheme="minorHAnsi" w:hAnsiTheme="minorHAnsi" w:cstheme="minorHAnsi"/>
          <w:sz w:val="20"/>
          <w:szCs w:val="20"/>
        </w:rPr>
        <w:t xml:space="preserve">Dobavitelj mora naročniku </w:t>
      </w:r>
      <w:r w:rsidR="00B5500E">
        <w:rPr>
          <w:rFonts w:asciiTheme="minorHAnsi" w:hAnsiTheme="minorHAnsi" w:cstheme="minorHAnsi"/>
          <w:sz w:val="20"/>
          <w:szCs w:val="20"/>
        </w:rPr>
        <w:t>ob</w:t>
      </w:r>
      <w:r w:rsidRPr="00960E4E">
        <w:rPr>
          <w:rFonts w:asciiTheme="minorHAnsi" w:hAnsiTheme="minorHAnsi" w:cstheme="minorHAnsi"/>
          <w:sz w:val="20"/>
          <w:szCs w:val="20"/>
        </w:rPr>
        <w:t xml:space="preserve"> podpisu pogodbe izročiti </w:t>
      </w:r>
      <w:r w:rsidR="00D65B54">
        <w:rPr>
          <w:rFonts w:asciiTheme="minorHAnsi" w:hAnsiTheme="minorHAnsi" w:cstheme="minorHAnsi"/>
          <w:sz w:val="20"/>
          <w:szCs w:val="20"/>
        </w:rPr>
        <w:t xml:space="preserve">zavarovanje </w:t>
      </w:r>
      <w:r w:rsidR="00D65B54" w:rsidRPr="00960E4E">
        <w:rPr>
          <w:rFonts w:asciiTheme="minorHAnsi" w:hAnsiTheme="minorHAnsi" w:cstheme="minorHAnsi"/>
          <w:sz w:val="20"/>
          <w:szCs w:val="20"/>
        </w:rPr>
        <w:t>za dobro izvedbo pogodbenih obveznosti</w:t>
      </w:r>
      <w:r w:rsidR="00D65B54">
        <w:rPr>
          <w:rFonts w:asciiTheme="minorHAnsi" w:hAnsiTheme="minorHAnsi" w:cstheme="minorHAnsi"/>
          <w:sz w:val="20"/>
          <w:szCs w:val="20"/>
        </w:rPr>
        <w:t xml:space="preserve"> in sicer</w:t>
      </w:r>
      <w:r w:rsidR="00D65B54" w:rsidRPr="00960E4E" w:rsidDel="00E57B27">
        <w:rPr>
          <w:rFonts w:asciiTheme="minorHAnsi" w:hAnsiTheme="minorHAnsi" w:cstheme="minorHAnsi"/>
          <w:sz w:val="20"/>
          <w:szCs w:val="20"/>
        </w:rPr>
        <w:t xml:space="preserve"> </w:t>
      </w:r>
      <w:r w:rsidR="00E57B27">
        <w:rPr>
          <w:rFonts w:asciiTheme="minorHAnsi" w:hAnsiTheme="minorHAnsi" w:cstheme="minorHAnsi"/>
          <w:sz w:val="20"/>
          <w:szCs w:val="20"/>
        </w:rPr>
        <w:t xml:space="preserve"> original bianco </w:t>
      </w:r>
      <w:r w:rsidRPr="00960E4E">
        <w:rPr>
          <w:rFonts w:asciiTheme="minorHAnsi" w:hAnsiTheme="minorHAnsi" w:cstheme="minorHAnsi"/>
          <w:sz w:val="20"/>
          <w:szCs w:val="20"/>
        </w:rPr>
        <w:t>menico</w:t>
      </w:r>
      <w:r w:rsidR="00D65B54">
        <w:rPr>
          <w:rFonts w:asciiTheme="minorHAnsi" w:hAnsiTheme="minorHAnsi" w:cstheme="minorHAnsi"/>
          <w:sz w:val="20"/>
          <w:szCs w:val="20"/>
        </w:rPr>
        <w:t xml:space="preserve"> z menično izjavo s pooblastilom za izpolnitev</w:t>
      </w:r>
      <w:r w:rsidRPr="00960E4E">
        <w:rPr>
          <w:rFonts w:asciiTheme="minorHAnsi" w:hAnsiTheme="minorHAnsi" w:cstheme="minorHAnsi"/>
          <w:sz w:val="20"/>
          <w:szCs w:val="20"/>
        </w:rPr>
        <w:t xml:space="preserve"> v vrednosti 10 % od pogodbene vrednosti v EUR z DDV</w:t>
      </w:r>
      <w:r>
        <w:rPr>
          <w:rFonts w:asciiTheme="minorHAnsi" w:hAnsiTheme="minorHAnsi" w:cstheme="minorHAnsi"/>
          <w:sz w:val="20"/>
          <w:szCs w:val="20"/>
        </w:rPr>
        <w:t xml:space="preserve"> za </w:t>
      </w:r>
      <w:r w:rsidR="00E57B27">
        <w:rPr>
          <w:rFonts w:asciiTheme="minorHAnsi" w:hAnsiTheme="minorHAnsi" w:cstheme="minorHAnsi"/>
          <w:sz w:val="20"/>
          <w:szCs w:val="20"/>
        </w:rPr>
        <w:t xml:space="preserve">vse </w:t>
      </w:r>
      <w:r>
        <w:rPr>
          <w:rFonts w:asciiTheme="minorHAnsi" w:hAnsiTheme="minorHAnsi" w:cstheme="minorHAnsi"/>
          <w:sz w:val="20"/>
          <w:szCs w:val="20"/>
        </w:rPr>
        <w:t>transakcijsk</w:t>
      </w:r>
      <w:r w:rsidR="00E57B27">
        <w:rPr>
          <w:rFonts w:asciiTheme="minorHAnsi" w:hAnsiTheme="minorHAnsi" w:cstheme="minorHAnsi"/>
          <w:sz w:val="20"/>
          <w:szCs w:val="20"/>
        </w:rPr>
        <w:t>e</w:t>
      </w:r>
      <w:r>
        <w:rPr>
          <w:rFonts w:asciiTheme="minorHAnsi" w:hAnsiTheme="minorHAnsi" w:cstheme="minorHAnsi"/>
          <w:sz w:val="20"/>
          <w:szCs w:val="20"/>
        </w:rPr>
        <w:t xml:space="preserve"> račun</w:t>
      </w:r>
      <w:r w:rsidR="00E57B27">
        <w:rPr>
          <w:rFonts w:asciiTheme="minorHAnsi" w:hAnsiTheme="minorHAnsi" w:cstheme="minorHAnsi"/>
          <w:sz w:val="20"/>
          <w:szCs w:val="20"/>
        </w:rPr>
        <w:t>e</w:t>
      </w:r>
      <w:r w:rsidRPr="00960E4E">
        <w:rPr>
          <w:rFonts w:asciiTheme="minorHAnsi" w:hAnsiTheme="minorHAnsi" w:cstheme="minorHAnsi"/>
          <w:sz w:val="20"/>
          <w:szCs w:val="20"/>
        </w:rPr>
        <w:t xml:space="preserve">, menica </w:t>
      </w:r>
      <w:r w:rsidR="00B5500E" w:rsidRPr="00B5500E">
        <w:rPr>
          <w:rFonts w:asciiTheme="minorHAnsi" w:hAnsiTheme="minorHAnsi" w:cstheme="minorHAnsi"/>
          <w:sz w:val="20"/>
          <w:szCs w:val="20"/>
        </w:rPr>
        <w:t>mora še veljati najmanj trideset (30) dni po podpisu prevzemnega zapisnika.</w:t>
      </w:r>
    </w:p>
    <w:p w14:paraId="1265F6A3" w14:textId="77777777" w:rsidR="00960E4E" w:rsidRPr="00960E4E" w:rsidRDefault="00960E4E" w:rsidP="00960E4E">
      <w:pPr>
        <w:jc w:val="both"/>
        <w:rPr>
          <w:rFonts w:asciiTheme="minorHAnsi" w:hAnsiTheme="minorHAnsi" w:cstheme="minorHAnsi"/>
          <w:sz w:val="20"/>
          <w:szCs w:val="20"/>
        </w:rPr>
      </w:pPr>
    </w:p>
    <w:p w14:paraId="6CB37433" w14:textId="0DB868EF" w:rsidR="00960E4E" w:rsidRDefault="00960E4E" w:rsidP="00960E4E">
      <w:pPr>
        <w:jc w:val="both"/>
        <w:rPr>
          <w:rFonts w:asciiTheme="minorHAnsi" w:hAnsiTheme="minorHAnsi" w:cstheme="minorHAnsi"/>
          <w:sz w:val="20"/>
          <w:szCs w:val="20"/>
        </w:rPr>
      </w:pPr>
      <w:r w:rsidRPr="00960E4E">
        <w:rPr>
          <w:rFonts w:asciiTheme="minorHAnsi" w:hAnsiTheme="minorHAnsi" w:cstheme="minorHAnsi"/>
          <w:sz w:val="20"/>
          <w:szCs w:val="20"/>
        </w:rPr>
        <w:t xml:space="preserve">Lastno menico za dobro izvedbo pogodbenih obveznosti se lahko unovči, če dobavitelj ne izpolni svojih pogodbenih obveznosti, jih izpolni napačno ali pomanjkljivo oz. jih izpolni nepravočasno ter v drugih primerih, ki jih določa pogodba. </w:t>
      </w:r>
    </w:p>
    <w:p w14:paraId="769E633A" w14:textId="10C96724" w:rsidR="008D7110" w:rsidRDefault="008D7110" w:rsidP="00960E4E">
      <w:pPr>
        <w:jc w:val="both"/>
        <w:rPr>
          <w:rFonts w:asciiTheme="minorHAnsi" w:hAnsiTheme="minorHAnsi" w:cstheme="minorHAnsi"/>
          <w:sz w:val="20"/>
          <w:szCs w:val="20"/>
        </w:rPr>
      </w:pPr>
    </w:p>
    <w:p w14:paraId="2A947165" w14:textId="77777777" w:rsidR="008D7110" w:rsidRPr="008D7110" w:rsidRDefault="008D7110" w:rsidP="008D7110">
      <w:pPr>
        <w:jc w:val="both"/>
        <w:rPr>
          <w:rFonts w:asciiTheme="minorHAnsi" w:hAnsiTheme="minorHAnsi" w:cstheme="minorHAnsi"/>
          <w:sz w:val="20"/>
          <w:szCs w:val="20"/>
        </w:rPr>
      </w:pPr>
      <w:r w:rsidRPr="008D7110">
        <w:rPr>
          <w:rFonts w:asciiTheme="minorHAnsi" w:hAnsiTheme="minorHAnsi" w:cstheme="minorHAnsi"/>
          <w:sz w:val="20"/>
          <w:szCs w:val="20"/>
        </w:rPr>
        <w:t>Naročnik ima pravico unovčiti zavarovanje za dobro izvedbo obveznosti v primeru, če:</w:t>
      </w:r>
    </w:p>
    <w:p w14:paraId="1BCEFF45" w14:textId="1C5FB10B" w:rsidR="008D7110" w:rsidRPr="008D7110" w:rsidRDefault="008D7110" w:rsidP="00BA3637">
      <w:pPr>
        <w:ind w:firstLine="709"/>
        <w:jc w:val="both"/>
        <w:rPr>
          <w:rFonts w:asciiTheme="minorHAnsi" w:hAnsiTheme="minorHAnsi" w:cstheme="minorHAnsi"/>
          <w:sz w:val="20"/>
          <w:szCs w:val="20"/>
        </w:rPr>
      </w:pPr>
      <w:r>
        <w:rPr>
          <w:rFonts w:asciiTheme="minorHAnsi" w:hAnsiTheme="minorHAnsi" w:cstheme="minorHAnsi"/>
          <w:sz w:val="20"/>
          <w:szCs w:val="20"/>
        </w:rPr>
        <w:t xml:space="preserve">- </w:t>
      </w:r>
      <w:r w:rsidRPr="008D7110">
        <w:rPr>
          <w:rFonts w:asciiTheme="minorHAnsi" w:hAnsiTheme="minorHAnsi" w:cstheme="minorHAnsi"/>
          <w:sz w:val="20"/>
          <w:szCs w:val="20"/>
        </w:rPr>
        <w:t>izbrani ponudnik ne bo pričel izvajati svojih pogodbenih obveznosti v skladu z določili pogodbe,</w:t>
      </w:r>
    </w:p>
    <w:p w14:paraId="6F23A9CB" w14:textId="74B86EF4" w:rsidR="008D7110" w:rsidRPr="008D7110" w:rsidRDefault="008D7110" w:rsidP="00BA3637">
      <w:pPr>
        <w:ind w:firstLine="709"/>
        <w:jc w:val="both"/>
        <w:rPr>
          <w:rFonts w:asciiTheme="minorHAnsi" w:hAnsiTheme="minorHAnsi" w:cstheme="minorHAnsi"/>
          <w:sz w:val="20"/>
          <w:szCs w:val="20"/>
        </w:rPr>
      </w:pPr>
      <w:r>
        <w:rPr>
          <w:rFonts w:asciiTheme="minorHAnsi" w:hAnsiTheme="minorHAnsi" w:cstheme="minorHAnsi"/>
          <w:sz w:val="20"/>
          <w:szCs w:val="20"/>
        </w:rPr>
        <w:t xml:space="preserve">- </w:t>
      </w:r>
      <w:r w:rsidRPr="008D7110">
        <w:rPr>
          <w:rFonts w:asciiTheme="minorHAnsi" w:hAnsiTheme="minorHAnsi" w:cstheme="minorHAnsi"/>
          <w:sz w:val="20"/>
          <w:szCs w:val="20"/>
        </w:rPr>
        <w:t>izbrani ponudnik ne bo izpolnil svojih pogodbenih obveznosti v skladu z določili pogodbe,</w:t>
      </w:r>
    </w:p>
    <w:p w14:paraId="4635C5A2" w14:textId="1E8712F6" w:rsidR="008D7110" w:rsidRPr="008D7110" w:rsidRDefault="008D7110" w:rsidP="00BA3637">
      <w:pPr>
        <w:ind w:firstLine="709"/>
        <w:jc w:val="both"/>
        <w:rPr>
          <w:rFonts w:asciiTheme="minorHAnsi" w:hAnsiTheme="minorHAnsi" w:cstheme="minorHAnsi"/>
          <w:sz w:val="20"/>
          <w:szCs w:val="20"/>
        </w:rPr>
      </w:pPr>
      <w:r>
        <w:rPr>
          <w:rFonts w:asciiTheme="minorHAnsi" w:hAnsiTheme="minorHAnsi" w:cstheme="minorHAnsi"/>
          <w:sz w:val="20"/>
          <w:szCs w:val="20"/>
        </w:rPr>
        <w:t xml:space="preserve">- </w:t>
      </w:r>
      <w:r w:rsidRPr="008D7110">
        <w:rPr>
          <w:rFonts w:asciiTheme="minorHAnsi" w:hAnsiTheme="minorHAnsi" w:cstheme="minorHAnsi"/>
          <w:sz w:val="20"/>
          <w:szCs w:val="20"/>
        </w:rPr>
        <w:t>izbrani ponudnik ne bo pravočasno izpolnil svojih pogodbenih obveznosti v skladu z določili pogodbe,</w:t>
      </w:r>
    </w:p>
    <w:p w14:paraId="17EBBF7B" w14:textId="5A3D21C7" w:rsidR="008D7110" w:rsidRPr="008D7110" w:rsidRDefault="008D7110" w:rsidP="00BA3637">
      <w:pPr>
        <w:ind w:firstLine="709"/>
        <w:jc w:val="both"/>
        <w:rPr>
          <w:rFonts w:asciiTheme="minorHAnsi" w:hAnsiTheme="minorHAnsi" w:cstheme="minorHAnsi"/>
          <w:sz w:val="20"/>
          <w:szCs w:val="20"/>
        </w:rPr>
      </w:pPr>
      <w:r>
        <w:rPr>
          <w:rFonts w:asciiTheme="minorHAnsi" w:hAnsiTheme="minorHAnsi" w:cstheme="minorHAnsi"/>
          <w:sz w:val="20"/>
          <w:szCs w:val="20"/>
        </w:rPr>
        <w:t xml:space="preserve">- </w:t>
      </w:r>
      <w:r w:rsidRPr="008D7110">
        <w:rPr>
          <w:rFonts w:asciiTheme="minorHAnsi" w:hAnsiTheme="minorHAnsi" w:cstheme="minorHAnsi"/>
          <w:sz w:val="20"/>
          <w:szCs w:val="20"/>
        </w:rPr>
        <w:t>izbrani ponudnik ne bo pravilno izpolnil svojih pogodbenih obveznosti v skladu z določili pogodbe,</w:t>
      </w:r>
    </w:p>
    <w:p w14:paraId="1986777E" w14:textId="58B9B5FC" w:rsidR="008D7110" w:rsidRPr="00960E4E" w:rsidRDefault="008D7110" w:rsidP="00BA3637">
      <w:pPr>
        <w:ind w:firstLine="709"/>
        <w:jc w:val="both"/>
        <w:rPr>
          <w:rFonts w:asciiTheme="minorHAnsi" w:hAnsiTheme="minorHAnsi" w:cstheme="minorHAnsi"/>
          <w:sz w:val="20"/>
          <w:szCs w:val="20"/>
        </w:rPr>
      </w:pPr>
      <w:r>
        <w:rPr>
          <w:rFonts w:asciiTheme="minorHAnsi" w:hAnsiTheme="minorHAnsi" w:cstheme="minorHAnsi"/>
          <w:sz w:val="20"/>
          <w:szCs w:val="20"/>
        </w:rPr>
        <w:t xml:space="preserve">- </w:t>
      </w:r>
      <w:r w:rsidRPr="008D7110">
        <w:rPr>
          <w:rFonts w:asciiTheme="minorHAnsi" w:hAnsiTheme="minorHAnsi" w:cstheme="minorHAnsi"/>
          <w:sz w:val="20"/>
          <w:szCs w:val="20"/>
        </w:rPr>
        <w:t>bo izbrani ponudnik prenehal izpolnjevati svoje pogodbene obveznosti v skladu z določili pogodbe.</w:t>
      </w:r>
    </w:p>
    <w:p w14:paraId="3B7DB014" w14:textId="77777777" w:rsidR="00960E4E" w:rsidRPr="00960E4E" w:rsidRDefault="00960E4E" w:rsidP="00960E4E">
      <w:pPr>
        <w:jc w:val="both"/>
        <w:rPr>
          <w:rFonts w:asciiTheme="minorHAnsi" w:hAnsiTheme="minorHAnsi" w:cstheme="minorHAnsi"/>
          <w:sz w:val="20"/>
          <w:szCs w:val="20"/>
        </w:rPr>
      </w:pPr>
    </w:p>
    <w:p w14:paraId="5FD8CA4D" w14:textId="38395C92" w:rsidR="00960E4E" w:rsidRDefault="00960E4E" w:rsidP="00960E4E">
      <w:pPr>
        <w:jc w:val="both"/>
        <w:rPr>
          <w:rFonts w:asciiTheme="minorHAnsi" w:hAnsiTheme="minorHAnsi" w:cstheme="minorHAnsi"/>
          <w:sz w:val="20"/>
          <w:szCs w:val="20"/>
        </w:rPr>
      </w:pPr>
      <w:r w:rsidRPr="00960E4E">
        <w:rPr>
          <w:rFonts w:asciiTheme="minorHAnsi" w:hAnsiTheme="minorHAnsi" w:cstheme="minorHAnsi"/>
          <w:sz w:val="20"/>
          <w:szCs w:val="20"/>
        </w:rPr>
        <w:t>V primeru unovčitve menice za dobro izvedbo pogodbenih obveznosti v manjšem znesku, kot je znesek, za katerega je ta izdana, mora dobavitelj naročniku predložiti novo menico za dobro izvedbo pogodbenih obveznosti, pri čemer lahko naročnik v tem primeru unovči le-to le do zneska, ki ustreza razliki med prvotno vrednostjo, za katero je bila menica za dobro izvedbo pogodbenih obveznosti izdana, in zneskom, za katerega je bila prvotno izdana lastna menica za dobro izvedbo pogodbenih obveznosti unovčena.</w:t>
      </w:r>
    </w:p>
    <w:p w14:paraId="5BD60783" w14:textId="3CEB1890" w:rsidR="00356625" w:rsidRDefault="00356625" w:rsidP="00960E4E">
      <w:pPr>
        <w:jc w:val="both"/>
        <w:rPr>
          <w:rFonts w:asciiTheme="minorHAnsi" w:hAnsiTheme="minorHAnsi" w:cstheme="minorHAnsi"/>
          <w:sz w:val="20"/>
          <w:szCs w:val="20"/>
        </w:rPr>
      </w:pPr>
    </w:p>
    <w:p w14:paraId="221A1C57" w14:textId="0A9FB90F" w:rsidR="00356625" w:rsidRDefault="00356625" w:rsidP="00960E4E">
      <w:pPr>
        <w:jc w:val="both"/>
        <w:rPr>
          <w:rFonts w:asciiTheme="minorHAnsi" w:hAnsiTheme="minorHAnsi" w:cstheme="minorHAnsi"/>
          <w:sz w:val="20"/>
          <w:szCs w:val="20"/>
        </w:rPr>
      </w:pPr>
      <w:r w:rsidRPr="00356625">
        <w:rPr>
          <w:rFonts w:asciiTheme="minorHAnsi" w:hAnsiTheme="minorHAnsi" w:cstheme="minorHAnsi"/>
          <w:sz w:val="20"/>
          <w:szCs w:val="20"/>
        </w:rPr>
        <w:t>Če se bi med trajanjem pogodbe spremenili roki za izvedbo posla, vrsta storitve, kakovost in količina, bo moral dobavitelj</w:t>
      </w:r>
      <w:r>
        <w:rPr>
          <w:rFonts w:asciiTheme="minorHAnsi" w:hAnsiTheme="minorHAnsi" w:cstheme="minorHAnsi"/>
          <w:sz w:val="20"/>
          <w:szCs w:val="20"/>
        </w:rPr>
        <w:t xml:space="preserve"> </w:t>
      </w:r>
      <w:r w:rsidRPr="00356625">
        <w:rPr>
          <w:rFonts w:asciiTheme="minorHAnsi" w:hAnsiTheme="minorHAnsi" w:cstheme="minorHAnsi"/>
          <w:sz w:val="20"/>
          <w:szCs w:val="20"/>
        </w:rPr>
        <w:t>temu ustrezno spremeniti tudi zavarovanje za dobro izvedbo pogodbenih obveznosti oziroma podaljšati njegovo veljavnost.</w:t>
      </w:r>
    </w:p>
    <w:p w14:paraId="684A2035" w14:textId="77777777" w:rsidR="00DB614B" w:rsidRDefault="00DB614B" w:rsidP="00960E4E">
      <w:pPr>
        <w:jc w:val="both"/>
        <w:rPr>
          <w:rFonts w:asciiTheme="minorHAnsi" w:hAnsiTheme="minorHAnsi" w:cstheme="minorHAnsi"/>
          <w:sz w:val="20"/>
          <w:szCs w:val="20"/>
        </w:rPr>
      </w:pPr>
    </w:p>
    <w:p w14:paraId="20649D0B" w14:textId="3A079C9D" w:rsidR="00DB614B" w:rsidRPr="00DB614B" w:rsidRDefault="00DB614B" w:rsidP="00DB614B">
      <w:pPr>
        <w:pStyle w:val="len1"/>
        <w:rPr>
          <w:rFonts w:asciiTheme="minorHAnsi" w:hAnsiTheme="minorHAnsi" w:cstheme="minorHAnsi"/>
        </w:rPr>
      </w:pPr>
      <w:r w:rsidRPr="00DB614B">
        <w:rPr>
          <w:rFonts w:asciiTheme="minorHAnsi" w:hAnsiTheme="minorHAnsi" w:cstheme="minorHAnsi"/>
        </w:rPr>
        <w:t>člen</w:t>
      </w:r>
    </w:p>
    <w:p w14:paraId="1876FF3D" w14:textId="77777777" w:rsidR="00DB614B" w:rsidRDefault="00DB614B" w:rsidP="00DB614B">
      <w:pPr>
        <w:jc w:val="both"/>
        <w:rPr>
          <w:rFonts w:asciiTheme="minorHAnsi" w:hAnsiTheme="minorHAnsi" w:cstheme="minorHAnsi"/>
          <w:sz w:val="20"/>
          <w:szCs w:val="20"/>
        </w:rPr>
      </w:pPr>
    </w:p>
    <w:p w14:paraId="1C2C9945" w14:textId="35119236" w:rsidR="00DB614B" w:rsidRPr="00DB614B" w:rsidRDefault="00DB614B" w:rsidP="00DB614B">
      <w:pPr>
        <w:jc w:val="both"/>
        <w:rPr>
          <w:rFonts w:asciiTheme="minorHAnsi" w:hAnsiTheme="minorHAnsi" w:cstheme="minorHAnsi"/>
          <w:sz w:val="20"/>
          <w:szCs w:val="20"/>
        </w:rPr>
      </w:pPr>
      <w:r w:rsidRPr="00DB614B">
        <w:rPr>
          <w:rFonts w:asciiTheme="minorHAnsi" w:hAnsiTheme="minorHAnsi" w:cstheme="minorHAnsi"/>
          <w:sz w:val="20"/>
          <w:szCs w:val="20"/>
        </w:rPr>
        <w:t>Izvajalec mora najkasneje v roku petnajst (15) dni od podpisa prevzemnega zapisnika</w:t>
      </w:r>
      <w:r w:rsidR="00B5500E">
        <w:rPr>
          <w:rFonts w:asciiTheme="minorHAnsi" w:hAnsiTheme="minorHAnsi" w:cstheme="minorHAnsi"/>
          <w:sz w:val="20"/>
          <w:szCs w:val="20"/>
        </w:rPr>
        <w:t xml:space="preserve"> </w:t>
      </w:r>
      <w:r w:rsidRPr="00DB614B">
        <w:rPr>
          <w:rFonts w:asciiTheme="minorHAnsi" w:hAnsiTheme="minorHAnsi" w:cstheme="minorHAnsi"/>
          <w:sz w:val="20"/>
          <w:szCs w:val="20"/>
        </w:rPr>
        <w:t xml:space="preserve">naročniku izročiti ustrezno zavarovanje za odpravo napak v garancijski dobi v višini 5 % (pet odstotkov) vrednosti pogodbene cene v EUR z </w:t>
      </w:r>
      <w:r w:rsidRPr="00DB614B">
        <w:rPr>
          <w:rFonts w:asciiTheme="minorHAnsi" w:hAnsiTheme="minorHAnsi" w:cstheme="minorHAnsi"/>
          <w:sz w:val="20"/>
          <w:szCs w:val="20"/>
        </w:rPr>
        <w:lastRenderedPageBreak/>
        <w:t xml:space="preserve">DDV, kar znaša _____________ EUR, v obliki </w:t>
      </w:r>
      <w:r w:rsidR="00D65B54">
        <w:rPr>
          <w:rFonts w:asciiTheme="minorHAnsi" w:hAnsiTheme="minorHAnsi" w:cstheme="minorHAnsi"/>
          <w:sz w:val="20"/>
          <w:szCs w:val="20"/>
        </w:rPr>
        <w:t xml:space="preserve">originalne bianco </w:t>
      </w:r>
      <w:r>
        <w:rPr>
          <w:rFonts w:asciiTheme="minorHAnsi" w:hAnsiTheme="minorHAnsi" w:cstheme="minorHAnsi"/>
          <w:sz w:val="20"/>
          <w:szCs w:val="20"/>
        </w:rPr>
        <w:t>menice</w:t>
      </w:r>
      <w:r w:rsidR="00D65B54">
        <w:rPr>
          <w:rFonts w:asciiTheme="minorHAnsi" w:hAnsiTheme="minorHAnsi" w:cstheme="minorHAnsi"/>
          <w:sz w:val="20"/>
          <w:szCs w:val="20"/>
        </w:rPr>
        <w:t xml:space="preserve"> z menično izjavo s pooblastilom za izpolnitev</w:t>
      </w:r>
      <w:r w:rsidRPr="00DB614B">
        <w:rPr>
          <w:rFonts w:asciiTheme="minorHAnsi" w:hAnsiTheme="minorHAnsi" w:cstheme="minorHAnsi"/>
          <w:sz w:val="20"/>
          <w:szCs w:val="20"/>
        </w:rPr>
        <w:t>, z veljavnostjo še vsaj 30 dni po poteku splošnega garancijskega roka</w:t>
      </w:r>
      <w:r w:rsidR="00356625">
        <w:rPr>
          <w:rFonts w:asciiTheme="minorHAnsi" w:hAnsiTheme="minorHAnsi" w:cstheme="minorHAnsi"/>
          <w:sz w:val="20"/>
          <w:szCs w:val="20"/>
        </w:rPr>
        <w:t xml:space="preserve"> iz 7. člena te pogodbe</w:t>
      </w:r>
      <w:r w:rsidRPr="00DB614B">
        <w:rPr>
          <w:rFonts w:asciiTheme="minorHAnsi" w:hAnsiTheme="minorHAnsi" w:cstheme="minorHAnsi"/>
          <w:sz w:val="20"/>
          <w:szCs w:val="20"/>
        </w:rPr>
        <w:t>.</w:t>
      </w:r>
    </w:p>
    <w:p w14:paraId="4719941C" w14:textId="77777777" w:rsidR="00DB614B" w:rsidRDefault="00DB614B" w:rsidP="00DB614B">
      <w:pPr>
        <w:jc w:val="both"/>
        <w:rPr>
          <w:rFonts w:asciiTheme="minorHAnsi" w:hAnsiTheme="minorHAnsi" w:cstheme="minorHAnsi"/>
          <w:sz w:val="20"/>
          <w:szCs w:val="20"/>
        </w:rPr>
      </w:pPr>
    </w:p>
    <w:p w14:paraId="073F3F1B" w14:textId="124C34E5" w:rsidR="00DB614B" w:rsidRDefault="00DB614B" w:rsidP="00DB614B">
      <w:pPr>
        <w:jc w:val="both"/>
        <w:rPr>
          <w:rFonts w:asciiTheme="minorHAnsi" w:hAnsiTheme="minorHAnsi" w:cstheme="minorHAnsi"/>
          <w:sz w:val="20"/>
          <w:szCs w:val="20"/>
        </w:rPr>
      </w:pPr>
      <w:r w:rsidRPr="00DB614B">
        <w:rPr>
          <w:rFonts w:asciiTheme="minorHAnsi" w:hAnsiTheme="minorHAnsi" w:cstheme="minorHAnsi"/>
          <w:sz w:val="20"/>
          <w:szCs w:val="20"/>
        </w:rPr>
        <w:t>Izvajalec naročniku predloži finančno zavarovanje</w:t>
      </w:r>
      <w:r w:rsidR="00AC5CA0">
        <w:rPr>
          <w:rFonts w:asciiTheme="minorHAnsi" w:hAnsiTheme="minorHAnsi" w:cstheme="minorHAnsi"/>
          <w:sz w:val="20"/>
          <w:szCs w:val="20"/>
        </w:rPr>
        <w:t xml:space="preserve"> za odpravo napak v garancijski dobi</w:t>
      </w:r>
      <w:r w:rsidRPr="00DB614B">
        <w:rPr>
          <w:rFonts w:asciiTheme="minorHAnsi" w:hAnsiTheme="minorHAnsi" w:cstheme="minorHAnsi"/>
          <w:sz w:val="20"/>
          <w:szCs w:val="20"/>
        </w:rPr>
        <w:t xml:space="preserve"> z veljavnostjo </w:t>
      </w:r>
      <w:r w:rsidR="007136B0">
        <w:rPr>
          <w:rFonts w:asciiTheme="minorHAnsi" w:hAnsiTheme="minorHAnsi" w:cstheme="minorHAnsi"/>
          <w:sz w:val="20"/>
          <w:szCs w:val="20"/>
        </w:rPr>
        <w:t>2</w:t>
      </w:r>
      <w:r w:rsidR="00B5500E">
        <w:rPr>
          <w:rFonts w:asciiTheme="minorHAnsi" w:hAnsiTheme="minorHAnsi" w:cstheme="minorHAnsi"/>
          <w:sz w:val="20"/>
          <w:szCs w:val="20"/>
        </w:rPr>
        <w:t>5</w:t>
      </w:r>
      <w:r w:rsidRPr="00DB614B">
        <w:rPr>
          <w:rFonts w:asciiTheme="minorHAnsi" w:hAnsiTheme="minorHAnsi" w:cstheme="minorHAnsi"/>
          <w:sz w:val="20"/>
          <w:szCs w:val="20"/>
        </w:rPr>
        <w:t xml:space="preserve"> mesecev od podpisa prevzemnega zapisnika. V primeru, da izvajalec finančnega zavarovanja za odpravo napak v garancijski dobi ne predloži pravočasno, ima naročnik pravico unovčiti obstoječe finančno zavarovanje, s katerim razpolaga</w:t>
      </w:r>
      <w:r w:rsidR="00AC5CA0">
        <w:rPr>
          <w:rFonts w:asciiTheme="minorHAnsi" w:hAnsiTheme="minorHAnsi" w:cstheme="minorHAnsi"/>
          <w:sz w:val="20"/>
          <w:szCs w:val="20"/>
        </w:rPr>
        <w:t>.</w:t>
      </w:r>
    </w:p>
    <w:p w14:paraId="30FBCDC8" w14:textId="77777777" w:rsidR="00356625" w:rsidRDefault="00356625" w:rsidP="00DB614B">
      <w:pPr>
        <w:jc w:val="both"/>
        <w:rPr>
          <w:rFonts w:asciiTheme="minorHAnsi" w:hAnsiTheme="minorHAnsi" w:cstheme="minorHAnsi"/>
          <w:sz w:val="20"/>
          <w:szCs w:val="20"/>
        </w:rPr>
      </w:pPr>
    </w:p>
    <w:p w14:paraId="3B318090" w14:textId="4BBB3284" w:rsidR="00356625" w:rsidRDefault="00356625" w:rsidP="00DB614B">
      <w:pPr>
        <w:jc w:val="both"/>
        <w:rPr>
          <w:rFonts w:asciiTheme="minorHAnsi" w:hAnsiTheme="minorHAnsi" w:cstheme="minorHAnsi"/>
          <w:sz w:val="20"/>
          <w:szCs w:val="20"/>
        </w:rPr>
      </w:pPr>
      <w:r w:rsidRPr="00356625">
        <w:rPr>
          <w:rFonts w:asciiTheme="minorHAnsi" w:hAnsiTheme="minorHAnsi" w:cstheme="minorHAnsi"/>
          <w:sz w:val="20"/>
          <w:szCs w:val="20"/>
        </w:rPr>
        <w:t>V primeru unovčitve lastne menice za odpravo napak v garancijski dobi v manjšem znesku, kot je znesek, za katerega je izdano finančno zavarovanje, mora izbrani ponudnik naročniku predložiti novo menico za odpravo napak v garancijski dobi, pri čemer lahko naročnik v tem primeru unovči le-to le do zneska, ki ustreza razliki med prvotno vrednostjo, za katero je bila lastna menica za odpravo napak v garancijski dobi izdana, in zneskom, za katerega je bila prvotno izdana lastna menica za odpravo napak v garancijski dobi unovčena.</w:t>
      </w:r>
    </w:p>
    <w:p w14:paraId="60390B6B" w14:textId="2035635C" w:rsidR="00356625" w:rsidRPr="00960E4E" w:rsidRDefault="00356625" w:rsidP="00DB614B">
      <w:pPr>
        <w:jc w:val="both"/>
        <w:rPr>
          <w:rFonts w:asciiTheme="minorHAnsi" w:hAnsiTheme="minorHAnsi" w:cstheme="minorHAnsi"/>
          <w:sz w:val="20"/>
          <w:szCs w:val="20"/>
        </w:rPr>
      </w:pPr>
      <w:r w:rsidRPr="00356625">
        <w:rPr>
          <w:rFonts w:asciiTheme="minorHAnsi" w:hAnsiTheme="minorHAnsi" w:cstheme="minorHAnsi"/>
          <w:sz w:val="20"/>
          <w:szCs w:val="20"/>
        </w:rPr>
        <w:t>V kolikor se garancijski rok podaljša, se mora hkrati podaljšati za enak čas tudi rok trajanja zavarovanja za odpravo napak v garancijski dobi.</w:t>
      </w:r>
    </w:p>
    <w:p w14:paraId="1AD5E06A" w14:textId="77777777" w:rsidR="00960E4E" w:rsidRPr="00960E4E" w:rsidRDefault="00960E4E" w:rsidP="00960E4E">
      <w:pPr>
        <w:jc w:val="both"/>
        <w:rPr>
          <w:rFonts w:asciiTheme="minorHAnsi" w:hAnsiTheme="minorHAnsi" w:cstheme="minorHAnsi"/>
          <w:sz w:val="20"/>
          <w:szCs w:val="20"/>
        </w:rPr>
      </w:pPr>
    </w:p>
    <w:p w14:paraId="1A0F0054" w14:textId="77777777" w:rsidR="00960E4E" w:rsidRPr="00960E4E" w:rsidRDefault="00960E4E" w:rsidP="00960E4E">
      <w:pPr>
        <w:pStyle w:val="len1"/>
        <w:tabs>
          <w:tab w:val="clear" w:pos="360"/>
        </w:tabs>
        <w:rPr>
          <w:rFonts w:asciiTheme="minorHAnsi" w:hAnsiTheme="minorHAnsi" w:cstheme="minorHAnsi"/>
          <w:lang w:eastAsia="sl-SI"/>
        </w:rPr>
      </w:pPr>
      <w:r w:rsidRPr="00960E4E">
        <w:rPr>
          <w:rFonts w:asciiTheme="minorHAnsi" w:hAnsiTheme="minorHAnsi" w:cstheme="minorHAnsi"/>
          <w:lang w:eastAsia="sl-SI"/>
        </w:rPr>
        <w:t>člen</w:t>
      </w:r>
    </w:p>
    <w:bookmarkEnd w:id="13"/>
    <w:p w14:paraId="4C8C445F" w14:textId="77777777" w:rsidR="00960E4E" w:rsidRPr="00960E4E" w:rsidRDefault="00960E4E" w:rsidP="00960E4E">
      <w:pPr>
        <w:jc w:val="both"/>
        <w:rPr>
          <w:rFonts w:asciiTheme="minorHAnsi" w:eastAsia="Calibri" w:hAnsiTheme="minorHAnsi" w:cstheme="minorHAnsi"/>
          <w:sz w:val="20"/>
          <w:szCs w:val="20"/>
        </w:rPr>
      </w:pPr>
      <w:r w:rsidRPr="00960E4E">
        <w:rPr>
          <w:rFonts w:asciiTheme="minorHAnsi" w:eastAsia="Calibri" w:hAnsiTheme="minorHAnsi" w:cstheme="minorHAnsi"/>
          <w:sz w:val="20"/>
          <w:szCs w:val="20"/>
        </w:rPr>
        <w:t>Pogodba je sklenjena z dnem, ko jo podpiše zadnja pogodbena stranka in velja do izpolnitve pogodbenih obveznosti</w:t>
      </w:r>
      <w:r w:rsidRPr="00960E4E">
        <w:rPr>
          <w:rFonts w:asciiTheme="minorHAnsi" w:hAnsiTheme="minorHAnsi" w:cstheme="minorHAnsi"/>
          <w:sz w:val="20"/>
          <w:szCs w:val="20"/>
        </w:rPr>
        <w:t xml:space="preserve">. </w:t>
      </w:r>
      <w:bookmarkStart w:id="14" w:name="_Hlk227313213"/>
      <w:r w:rsidRPr="00960E4E">
        <w:rPr>
          <w:rFonts w:asciiTheme="minorHAnsi" w:hAnsiTheme="minorHAnsi" w:cstheme="minorHAnsi"/>
          <w:sz w:val="20"/>
          <w:szCs w:val="20"/>
        </w:rPr>
        <w:t xml:space="preserve">Pogoj za veljavnost pogodbe je, da izvajalec predloži finančno zavarovanje za dobro izvedbo pogodbenih obveznosti, kot je to določeno v skladu s to pogodbo.  </w:t>
      </w:r>
      <w:bookmarkEnd w:id="14"/>
    </w:p>
    <w:p w14:paraId="3C27D0A5" w14:textId="77777777" w:rsidR="00960E4E" w:rsidRPr="00960E4E" w:rsidRDefault="00960E4E" w:rsidP="00960E4E">
      <w:pPr>
        <w:pStyle w:val="Brezrazmikov"/>
        <w:spacing w:line="260" w:lineRule="atLeast"/>
        <w:rPr>
          <w:rFonts w:asciiTheme="minorHAnsi" w:hAnsiTheme="minorHAnsi" w:cstheme="minorHAnsi"/>
          <w:sz w:val="20"/>
          <w:szCs w:val="20"/>
          <w:lang w:val="sl-SI" w:eastAsia="sl-SI"/>
        </w:rPr>
      </w:pPr>
    </w:p>
    <w:p w14:paraId="5E7C2581" w14:textId="0FD570D5" w:rsidR="00960E4E" w:rsidRPr="00960E4E" w:rsidRDefault="00960E4E" w:rsidP="00745F54">
      <w:pPr>
        <w:pStyle w:val="Brezrazmikov"/>
        <w:spacing w:line="260" w:lineRule="atLeast"/>
        <w:jc w:val="both"/>
        <w:rPr>
          <w:rFonts w:asciiTheme="minorHAnsi" w:hAnsiTheme="minorHAnsi" w:cstheme="minorHAnsi"/>
          <w:sz w:val="20"/>
          <w:szCs w:val="20"/>
          <w:lang w:val="sl-SI" w:eastAsia="sl-SI"/>
        </w:rPr>
      </w:pPr>
      <w:r w:rsidRPr="00960E4E">
        <w:rPr>
          <w:rFonts w:asciiTheme="minorHAnsi" w:hAnsiTheme="minorHAnsi" w:cstheme="minorHAnsi"/>
          <w:sz w:val="20"/>
          <w:szCs w:val="20"/>
          <w:lang w:val="sl-SI" w:eastAsia="sl-SI"/>
        </w:rPr>
        <w:t xml:space="preserve">Pogodba je sestavljena v </w:t>
      </w:r>
      <w:r w:rsidR="00DB614B">
        <w:rPr>
          <w:rFonts w:asciiTheme="minorHAnsi" w:hAnsiTheme="minorHAnsi" w:cstheme="minorHAnsi"/>
          <w:sz w:val="20"/>
          <w:szCs w:val="20"/>
          <w:lang w:val="sl-SI" w:eastAsia="sl-SI"/>
        </w:rPr>
        <w:t>6</w:t>
      </w:r>
      <w:r w:rsidRPr="00960E4E">
        <w:rPr>
          <w:rFonts w:asciiTheme="minorHAnsi" w:hAnsiTheme="minorHAnsi" w:cstheme="minorHAnsi"/>
          <w:sz w:val="20"/>
          <w:szCs w:val="20"/>
          <w:lang w:val="sl-SI" w:eastAsia="sl-SI"/>
        </w:rPr>
        <w:t xml:space="preserve"> izvodih, od katerih prejme naročnik 2 izvoda,</w:t>
      </w:r>
      <w:r w:rsidR="00DB614B">
        <w:rPr>
          <w:rFonts w:asciiTheme="minorHAnsi" w:hAnsiTheme="minorHAnsi" w:cstheme="minorHAnsi"/>
          <w:sz w:val="20"/>
          <w:szCs w:val="20"/>
          <w:lang w:val="sl-SI" w:eastAsia="sl-SI"/>
        </w:rPr>
        <w:t xml:space="preserve"> uporabnik in plačnik 2 izvoda in </w:t>
      </w:r>
      <w:r w:rsidRPr="00960E4E">
        <w:rPr>
          <w:rFonts w:asciiTheme="minorHAnsi" w:hAnsiTheme="minorHAnsi" w:cstheme="minorHAnsi"/>
          <w:sz w:val="20"/>
          <w:szCs w:val="20"/>
          <w:lang w:val="sl-SI" w:eastAsia="sl-SI"/>
        </w:rPr>
        <w:t xml:space="preserve"> dobavitelj </w:t>
      </w:r>
      <w:r w:rsidR="00DB614B">
        <w:rPr>
          <w:rFonts w:asciiTheme="minorHAnsi" w:hAnsiTheme="minorHAnsi" w:cstheme="minorHAnsi"/>
          <w:sz w:val="20"/>
          <w:szCs w:val="20"/>
          <w:lang w:val="sl-SI" w:eastAsia="sl-SI"/>
        </w:rPr>
        <w:t>2</w:t>
      </w:r>
      <w:r w:rsidRPr="00960E4E">
        <w:rPr>
          <w:rFonts w:asciiTheme="minorHAnsi" w:hAnsiTheme="minorHAnsi" w:cstheme="minorHAnsi"/>
          <w:sz w:val="20"/>
          <w:szCs w:val="20"/>
          <w:lang w:val="sl-SI" w:eastAsia="sl-SI"/>
        </w:rPr>
        <w:t xml:space="preserve"> izvod</w:t>
      </w:r>
      <w:r w:rsidR="00DB614B">
        <w:rPr>
          <w:rFonts w:asciiTheme="minorHAnsi" w:hAnsiTheme="minorHAnsi" w:cstheme="minorHAnsi"/>
          <w:sz w:val="20"/>
          <w:szCs w:val="20"/>
          <w:lang w:val="sl-SI" w:eastAsia="sl-SI"/>
        </w:rPr>
        <w:t>a</w:t>
      </w:r>
      <w:r w:rsidRPr="00960E4E">
        <w:rPr>
          <w:rFonts w:asciiTheme="minorHAnsi" w:hAnsiTheme="minorHAnsi" w:cstheme="minorHAnsi"/>
          <w:sz w:val="20"/>
          <w:szCs w:val="20"/>
          <w:lang w:val="sl-SI" w:eastAsia="sl-SI"/>
        </w:rPr>
        <w:t xml:space="preserve">. </w:t>
      </w:r>
    </w:p>
    <w:p w14:paraId="5BB79E5A" w14:textId="77777777" w:rsidR="00960E4E" w:rsidRDefault="00960E4E" w:rsidP="00960E4E">
      <w:pPr>
        <w:pStyle w:val="Brezrazmikov"/>
        <w:spacing w:line="260" w:lineRule="atLeast"/>
        <w:rPr>
          <w:rFonts w:ascii="Arial" w:hAnsi="Arial" w:cs="Arial"/>
          <w:sz w:val="20"/>
          <w:szCs w:val="20"/>
          <w:lang w:val="sl-SI" w:eastAsia="sl-SI"/>
        </w:rPr>
      </w:pPr>
    </w:p>
    <w:p w14:paraId="2E42D064" w14:textId="02B9DE5B" w:rsidR="00960E4E" w:rsidRPr="002B4DB0" w:rsidRDefault="00960E4E" w:rsidP="00960E4E">
      <w:pPr>
        <w:rPr>
          <w:lang w:val="it-IT"/>
        </w:rPr>
      </w:pPr>
      <w:r w:rsidRPr="002B4DB0">
        <w:rPr>
          <w:lang w:val="it-IT"/>
        </w:rPr>
        <w:tab/>
      </w:r>
      <w:r w:rsidRPr="002B4DB0">
        <w:rPr>
          <w:lang w:val="it-IT"/>
        </w:rPr>
        <w:tab/>
      </w:r>
      <w:r w:rsidRPr="002B4DB0">
        <w:rPr>
          <w:lang w:val="it-IT"/>
        </w:rPr>
        <w:tab/>
      </w:r>
      <w:r w:rsidRPr="002B4DB0">
        <w:rPr>
          <w:lang w:val="it-IT"/>
        </w:rPr>
        <w:tab/>
      </w:r>
      <w:r w:rsidRPr="002B4DB0">
        <w:rPr>
          <w:lang w:val="it-IT"/>
        </w:rPr>
        <w:tab/>
      </w:r>
      <w:r w:rsidRPr="002B4DB0">
        <w:rPr>
          <w:lang w:val="it-IT"/>
        </w:rPr>
        <w:tab/>
      </w:r>
    </w:p>
    <w:p w14:paraId="18C98A29" w14:textId="77777777" w:rsidR="00564672" w:rsidRDefault="00564672">
      <w:pPr>
        <w:jc w:val="both"/>
        <w:rPr>
          <w:rFonts w:asciiTheme="minorHAnsi" w:hAnsiTheme="minorHAnsi" w:cstheme="minorHAnsi"/>
          <w:sz w:val="20"/>
          <w:szCs w:val="20"/>
        </w:rPr>
      </w:pPr>
    </w:p>
    <w:p w14:paraId="06C601B4" w14:textId="77777777" w:rsidR="00564672" w:rsidRDefault="00564672">
      <w:pPr>
        <w:jc w:val="both"/>
        <w:rPr>
          <w:rFonts w:asciiTheme="minorHAnsi" w:hAnsiTheme="minorHAnsi" w:cstheme="minorHAnsi"/>
          <w:sz w:val="20"/>
          <w:szCs w:val="20"/>
        </w:rPr>
      </w:pPr>
    </w:p>
    <w:tbl>
      <w:tblPr>
        <w:tblW w:w="9784" w:type="dxa"/>
        <w:tblLayout w:type="fixed"/>
        <w:tblCellMar>
          <w:left w:w="70" w:type="dxa"/>
          <w:right w:w="70" w:type="dxa"/>
        </w:tblCellMar>
        <w:tblLook w:val="04A0" w:firstRow="1" w:lastRow="0" w:firstColumn="1" w:lastColumn="0" w:noHBand="0" w:noVBand="1"/>
      </w:tblPr>
      <w:tblGrid>
        <w:gridCol w:w="4039"/>
        <w:gridCol w:w="2057"/>
        <w:gridCol w:w="3688"/>
      </w:tblGrid>
      <w:tr w:rsidR="00564672" w14:paraId="4332E3F6" w14:textId="77777777">
        <w:trPr>
          <w:trHeight w:val="250"/>
        </w:trPr>
        <w:tc>
          <w:tcPr>
            <w:tcW w:w="4039" w:type="dxa"/>
          </w:tcPr>
          <w:p w14:paraId="753C0987" w14:textId="466E6F13" w:rsidR="00564672" w:rsidRDefault="00814B53">
            <w:pPr>
              <w:numPr>
                <w:ilvl w:val="12"/>
                <w:numId w:val="0"/>
              </w:numPr>
              <w:spacing w:line="256" w:lineRule="auto"/>
              <w:rPr>
                <w:rFonts w:asciiTheme="minorHAnsi" w:hAnsiTheme="minorHAnsi" w:cstheme="minorHAnsi"/>
                <w:sz w:val="20"/>
                <w:szCs w:val="20"/>
                <w:lang w:eastAsia="en-US"/>
              </w:rPr>
            </w:pPr>
            <w:r>
              <w:rPr>
                <w:rFonts w:asciiTheme="minorHAnsi" w:hAnsiTheme="minorHAnsi" w:cstheme="minorHAnsi"/>
                <w:sz w:val="20"/>
                <w:szCs w:val="20"/>
                <w:lang w:eastAsia="en-US"/>
              </w:rPr>
              <w:t>V</w:t>
            </w:r>
            <w:r w:rsidR="009C22C1">
              <w:rPr>
                <w:rFonts w:asciiTheme="minorHAnsi" w:hAnsiTheme="minorHAnsi" w:cstheme="minorHAnsi"/>
                <w:sz w:val="20"/>
                <w:szCs w:val="20"/>
                <w:lang w:eastAsia="en-US"/>
              </w:rPr>
              <w:t xml:space="preserve"> </w:t>
            </w:r>
            <w:r>
              <w:rPr>
                <w:rFonts w:asciiTheme="minorHAnsi" w:hAnsiTheme="minorHAnsi" w:cstheme="minorHAnsi"/>
                <w:sz w:val="20"/>
                <w:szCs w:val="20"/>
                <w:lang w:eastAsia="en-US"/>
              </w:rPr>
              <w:t xml:space="preserve"> </w:t>
            </w:r>
            <w:permStart w:id="108462516"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108462516"/>
            <w:r>
              <w:rPr>
                <w:rFonts w:asciiTheme="minorHAnsi" w:hAnsiTheme="minorHAnsi" w:cstheme="minorHAnsi"/>
                <w:sz w:val="20"/>
                <w:szCs w:val="20"/>
                <w:lang w:eastAsia="en-US"/>
              </w:rPr>
              <w:t>, dne</w:t>
            </w:r>
            <w:r w:rsidR="009C22C1">
              <w:rPr>
                <w:rFonts w:asciiTheme="minorHAnsi" w:hAnsiTheme="minorHAnsi" w:cstheme="minorHAnsi"/>
                <w:sz w:val="20"/>
                <w:szCs w:val="20"/>
                <w:lang w:eastAsia="en-US"/>
              </w:rPr>
              <w:t xml:space="preserve"> </w:t>
            </w:r>
            <w:r>
              <w:rPr>
                <w:rFonts w:asciiTheme="minorHAnsi" w:hAnsiTheme="minorHAnsi" w:cstheme="minorHAnsi"/>
                <w:sz w:val="20"/>
                <w:szCs w:val="20"/>
                <w:lang w:eastAsia="en-US"/>
              </w:rPr>
              <w:t xml:space="preserve"> </w:t>
            </w:r>
            <w:permStart w:id="1353531738"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1353531738"/>
          </w:p>
        </w:tc>
        <w:tc>
          <w:tcPr>
            <w:tcW w:w="2057" w:type="dxa"/>
          </w:tcPr>
          <w:p w14:paraId="1B466BE8" w14:textId="77777777" w:rsidR="00564672" w:rsidRDefault="00564672">
            <w:pPr>
              <w:numPr>
                <w:ilvl w:val="12"/>
                <w:numId w:val="0"/>
              </w:numPr>
              <w:spacing w:line="256" w:lineRule="auto"/>
              <w:rPr>
                <w:rFonts w:asciiTheme="minorHAnsi" w:hAnsiTheme="minorHAnsi" w:cstheme="minorHAnsi"/>
                <w:sz w:val="20"/>
                <w:szCs w:val="20"/>
                <w:lang w:eastAsia="en-US"/>
              </w:rPr>
            </w:pPr>
          </w:p>
        </w:tc>
        <w:tc>
          <w:tcPr>
            <w:tcW w:w="3688" w:type="dxa"/>
          </w:tcPr>
          <w:p w14:paraId="77A655B4" w14:textId="72D4D336" w:rsidR="00564672" w:rsidRDefault="00814B53">
            <w:pPr>
              <w:numPr>
                <w:ilvl w:val="12"/>
                <w:numId w:val="0"/>
              </w:numPr>
              <w:spacing w:line="256" w:lineRule="auto"/>
              <w:rPr>
                <w:rFonts w:asciiTheme="minorHAnsi" w:hAnsiTheme="minorHAnsi" w:cstheme="minorHAnsi"/>
                <w:sz w:val="20"/>
                <w:szCs w:val="20"/>
                <w:lang w:eastAsia="en-US"/>
              </w:rPr>
            </w:pPr>
            <w:r>
              <w:rPr>
                <w:rFonts w:asciiTheme="minorHAnsi" w:hAnsiTheme="minorHAnsi" w:cstheme="minorHAnsi"/>
                <w:sz w:val="20"/>
                <w:szCs w:val="20"/>
                <w:lang w:eastAsia="en-US"/>
              </w:rPr>
              <w:t>V Mariboru, dne</w:t>
            </w:r>
            <w:r w:rsidR="009C22C1">
              <w:rPr>
                <w:rFonts w:asciiTheme="minorHAnsi" w:hAnsiTheme="minorHAnsi" w:cstheme="minorHAnsi"/>
                <w:sz w:val="20"/>
                <w:szCs w:val="20"/>
                <w:lang w:eastAsia="en-US"/>
              </w:rPr>
              <w:t xml:space="preserve"> </w:t>
            </w:r>
            <w:r>
              <w:rPr>
                <w:rFonts w:asciiTheme="minorHAnsi" w:hAnsiTheme="minorHAnsi" w:cstheme="minorHAnsi"/>
                <w:sz w:val="20"/>
                <w:szCs w:val="20"/>
                <w:lang w:eastAsia="en-US"/>
              </w:rPr>
              <w:t xml:space="preserve"> </w:t>
            </w:r>
            <w:permStart w:id="1215971717"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1215971717"/>
            <w:r>
              <w:rPr>
                <w:rFonts w:asciiTheme="minorHAnsi" w:hAnsiTheme="minorHAnsi" w:cstheme="minorHAnsi"/>
                <w:sz w:val="20"/>
                <w:szCs w:val="20"/>
                <w:lang w:eastAsia="en-US"/>
              </w:rPr>
              <w:t xml:space="preserve"> </w:t>
            </w:r>
          </w:p>
        </w:tc>
      </w:tr>
      <w:tr w:rsidR="00564672" w14:paraId="0E5515EB" w14:textId="77777777">
        <w:trPr>
          <w:trHeight w:val="250"/>
        </w:trPr>
        <w:tc>
          <w:tcPr>
            <w:tcW w:w="4039" w:type="dxa"/>
          </w:tcPr>
          <w:p w14:paraId="12601ABA" w14:textId="77777777" w:rsidR="00564672" w:rsidRDefault="00564672">
            <w:pPr>
              <w:numPr>
                <w:ilvl w:val="12"/>
                <w:numId w:val="0"/>
              </w:numPr>
              <w:spacing w:line="256" w:lineRule="auto"/>
              <w:rPr>
                <w:rFonts w:asciiTheme="minorHAnsi" w:hAnsiTheme="minorHAnsi" w:cstheme="minorHAnsi"/>
                <w:b/>
                <w:sz w:val="20"/>
                <w:szCs w:val="20"/>
                <w:lang w:eastAsia="en-US"/>
              </w:rPr>
            </w:pPr>
          </w:p>
        </w:tc>
        <w:tc>
          <w:tcPr>
            <w:tcW w:w="2057" w:type="dxa"/>
          </w:tcPr>
          <w:p w14:paraId="0BEE1A8E" w14:textId="77777777" w:rsidR="00564672" w:rsidRDefault="00564672">
            <w:pPr>
              <w:numPr>
                <w:ilvl w:val="12"/>
                <w:numId w:val="0"/>
              </w:numPr>
              <w:spacing w:line="256" w:lineRule="auto"/>
              <w:rPr>
                <w:rFonts w:asciiTheme="minorHAnsi" w:hAnsiTheme="minorHAnsi" w:cstheme="minorHAnsi"/>
                <w:sz w:val="20"/>
                <w:szCs w:val="20"/>
                <w:lang w:eastAsia="en-US"/>
              </w:rPr>
            </w:pPr>
          </w:p>
        </w:tc>
        <w:tc>
          <w:tcPr>
            <w:tcW w:w="3688" w:type="dxa"/>
          </w:tcPr>
          <w:p w14:paraId="487D69EA" w14:textId="77777777" w:rsidR="00564672" w:rsidRDefault="00564672">
            <w:pPr>
              <w:numPr>
                <w:ilvl w:val="12"/>
                <w:numId w:val="0"/>
              </w:numPr>
              <w:spacing w:line="256" w:lineRule="auto"/>
              <w:rPr>
                <w:rFonts w:asciiTheme="minorHAnsi" w:hAnsiTheme="minorHAnsi" w:cstheme="minorHAnsi"/>
                <w:b/>
                <w:sz w:val="20"/>
                <w:szCs w:val="20"/>
                <w:lang w:eastAsia="en-US"/>
              </w:rPr>
            </w:pPr>
          </w:p>
        </w:tc>
      </w:tr>
      <w:tr w:rsidR="00564672" w14:paraId="1EAC6F03" w14:textId="77777777">
        <w:trPr>
          <w:trHeight w:val="1753"/>
        </w:trPr>
        <w:tc>
          <w:tcPr>
            <w:tcW w:w="4039" w:type="dxa"/>
          </w:tcPr>
          <w:p w14:paraId="71369F07" w14:textId="77777777" w:rsidR="00564672" w:rsidRDefault="00814B53">
            <w:pPr>
              <w:pStyle w:val="Brezrazmikov"/>
              <w:spacing w:line="256" w:lineRule="auto"/>
              <w:rPr>
                <w:rFonts w:asciiTheme="minorHAnsi" w:hAnsiTheme="minorHAnsi" w:cstheme="minorHAnsi"/>
                <w:b/>
                <w:bCs/>
                <w:sz w:val="20"/>
                <w:szCs w:val="20"/>
                <w:lang w:val="sl-SI"/>
              </w:rPr>
            </w:pPr>
            <w:r>
              <w:rPr>
                <w:rFonts w:asciiTheme="minorHAnsi" w:hAnsiTheme="minorHAnsi" w:cstheme="minorHAnsi"/>
                <w:b/>
                <w:bCs/>
                <w:sz w:val="20"/>
                <w:szCs w:val="20"/>
                <w:lang w:val="sl-SI"/>
              </w:rPr>
              <w:t>Izvajalec:</w:t>
            </w:r>
          </w:p>
          <w:permStart w:id="291250768" w:edGrp="everyone"/>
          <w:p w14:paraId="577FB465" w14:textId="77777777" w:rsidR="00564672" w:rsidRDefault="00814B53">
            <w:pPr>
              <w:pStyle w:val="Brezrazmikov"/>
              <w:spacing w:line="256" w:lineRule="auto"/>
              <w:rPr>
                <w:rFonts w:asciiTheme="minorHAnsi" w:hAnsiTheme="minorHAnsi" w:cstheme="minorHAnsi"/>
                <w:sz w:val="20"/>
                <w:szCs w:val="20"/>
                <w:lang w:val="sl-SI"/>
              </w:rPr>
            </w:pPr>
            <w:r>
              <w:rPr>
                <w:rFonts w:cs="Calibri"/>
                <w:bCs/>
                <w:iCs/>
                <w:sz w:val="20"/>
                <w:szCs w:val="20"/>
              </w:rPr>
              <w:fldChar w:fldCharType="begin">
                <w:ffData>
                  <w:name w:val="Besedilo12"/>
                  <w:enabled/>
                  <w:calcOnExit w:val="0"/>
                  <w:textInput/>
                </w:ffData>
              </w:fldChar>
            </w:r>
            <w:r>
              <w:rPr>
                <w:rFonts w:cs="Calibri"/>
                <w:bCs/>
                <w:iCs/>
                <w:sz w:val="20"/>
                <w:szCs w:val="20"/>
              </w:rPr>
              <w:instrText xml:space="preserve"> FORMTEXT </w:instrText>
            </w:r>
            <w:r>
              <w:rPr>
                <w:rFonts w:cs="Calibri"/>
                <w:bCs/>
                <w:iCs/>
                <w:sz w:val="20"/>
                <w:szCs w:val="20"/>
              </w:rPr>
            </w:r>
            <w:r>
              <w:rPr>
                <w:rFonts w:cs="Calibri"/>
                <w:bCs/>
                <w:iCs/>
                <w:sz w:val="20"/>
                <w:szCs w:val="20"/>
              </w:rPr>
              <w:fldChar w:fldCharType="separate"/>
            </w:r>
            <w:r>
              <w:rPr>
                <w:rFonts w:cs="Calibri"/>
                <w:bCs/>
                <w:iCs/>
                <w:sz w:val="20"/>
                <w:szCs w:val="20"/>
              </w:rPr>
              <w:t>     </w:t>
            </w:r>
            <w:r>
              <w:rPr>
                <w:rFonts w:cs="Calibri"/>
                <w:bCs/>
                <w:iCs/>
                <w:sz w:val="20"/>
                <w:szCs w:val="20"/>
              </w:rPr>
              <w:fldChar w:fldCharType="end"/>
            </w:r>
            <w:permEnd w:id="291250768"/>
          </w:p>
          <w:p w14:paraId="59387369" w14:textId="77777777" w:rsidR="00564672" w:rsidRDefault="00814B53">
            <w:pPr>
              <w:pStyle w:val="Brezrazmikov"/>
              <w:spacing w:line="256" w:lineRule="auto"/>
              <w:rPr>
                <w:rFonts w:asciiTheme="minorHAnsi" w:hAnsiTheme="minorHAnsi" w:cstheme="minorHAnsi"/>
                <w:sz w:val="20"/>
                <w:szCs w:val="20"/>
                <w:lang w:val="sl-SI"/>
              </w:rPr>
            </w:pPr>
            <w:r>
              <w:rPr>
                <w:rFonts w:asciiTheme="minorHAnsi" w:hAnsiTheme="minorHAnsi" w:cstheme="minorHAnsi"/>
                <w:sz w:val="20"/>
                <w:szCs w:val="20"/>
                <w:lang w:val="sl-SI"/>
              </w:rPr>
              <w:t>Direktor(ica) / Prokurist(</w:t>
            </w:r>
            <w:proofErr w:type="spellStart"/>
            <w:r>
              <w:rPr>
                <w:rFonts w:asciiTheme="minorHAnsi" w:hAnsiTheme="minorHAnsi" w:cstheme="minorHAnsi"/>
                <w:sz w:val="20"/>
                <w:szCs w:val="20"/>
                <w:lang w:val="sl-SI"/>
              </w:rPr>
              <w:t>ka</w:t>
            </w:r>
            <w:proofErr w:type="spellEnd"/>
            <w:r>
              <w:rPr>
                <w:rFonts w:asciiTheme="minorHAnsi" w:hAnsiTheme="minorHAnsi" w:cstheme="minorHAnsi"/>
                <w:sz w:val="20"/>
                <w:szCs w:val="20"/>
                <w:lang w:val="sl-SI"/>
              </w:rPr>
              <w:t>)</w:t>
            </w:r>
          </w:p>
          <w:permStart w:id="67246241" w:edGrp="everyone"/>
          <w:p w14:paraId="65B0727C" w14:textId="77777777" w:rsidR="00564672" w:rsidRDefault="00814B53">
            <w:pPr>
              <w:numPr>
                <w:ilvl w:val="12"/>
                <w:numId w:val="0"/>
              </w:numPr>
              <w:spacing w:line="256" w:lineRule="auto"/>
              <w:rPr>
                <w:rFonts w:asciiTheme="minorHAnsi" w:hAnsiTheme="minorHAnsi" w:cstheme="minorHAnsi"/>
                <w:sz w:val="20"/>
                <w:szCs w:val="20"/>
                <w:lang w:eastAsia="en-US"/>
              </w:rPr>
            </w:pPr>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67246241"/>
          </w:p>
          <w:p w14:paraId="3D24FC1A" w14:textId="77777777" w:rsidR="00564672" w:rsidRDefault="00564672">
            <w:pPr>
              <w:numPr>
                <w:ilvl w:val="12"/>
                <w:numId w:val="0"/>
              </w:numPr>
              <w:spacing w:line="256" w:lineRule="auto"/>
              <w:rPr>
                <w:rFonts w:asciiTheme="minorHAnsi" w:hAnsiTheme="minorHAnsi" w:cstheme="minorHAnsi"/>
                <w:b/>
                <w:sz w:val="20"/>
                <w:szCs w:val="20"/>
                <w:lang w:eastAsia="en-US"/>
              </w:rPr>
            </w:pPr>
          </w:p>
        </w:tc>
        <w:tc>
          <w:tcPr>
            <w:tcW w:w="2057" w:type="dxa"/>
          </w:tcPr>
          <w:p w14:paraId="4EE8515A" w14:textId="77777777" w:rsidR="00564672" w:rsidRDefault="00564672">
            <w:pPr>
              <w:numPr>
                <w:ilvl w:val="12"/>
                <w:numId w:val="0"/>
              </w:numPr>
              <w:spacing w:line="256" w:lineRule="auto"/>
              <w:rPr>
                <w:rFonts w:asciiTheme="minorHAnsi" w:hAnsiTheme="minorHAnsi" w:cstheme="minorHAnsi"/>
                <w:sz w:val="20"/>
                <w:szCs w:val="20"/>
                <w:lang w:eastAsia="en-US"/>
              </w:rPr>
            </w:pPr>
          </w:p>
        </w:tc>
        <w:tc>
          <w:tcPr>
            <w:tcW w:w="3688" w:type="dxa"/>
          </w:tcPr>
          <w:p w14:paraId="4185D6B7" w14:textId="77777777" w:rsidR="00564672" w:rsidRDefault="00814B53">
            <w:pPr>
              <w:pStyle w:val="Brezrazmikov"/>
              <w:spacing w:line="256" w:lineRule="auto"/>
              <w:rPr>
                <w:rFonts w:asciiTheme="minorHAnsi" w:hAnsiTheme="minorHAnsi" w:cstheme="minorHAnsi"/>
                <w:b/>
                <w:bCs/>
                <w:sz w:val="20"/>
                <w:szCs w:val="20"/>
                <w:lang w:val="sl-SI"/>
              </w:rPr>
            </w:pPr>
            <w:r>
              <w:rPr>
                <w:rFonts w:asciiTheme="minorHAnsi" w:hAnsiTheme="minorHAnsi" w:cstheme="minorHAnsi"/>
                <w:b/>
                <w:bCs/>
                <w:sz w:val="20"/>
                <w:szCs w:val="20"/>
                <w:lang w:val="sl-SI"/>
              </w:rPr>
              <w:t>Naročnik:</w:t>
            </w:r>
          </w:p>
          <w:p w14:paraId="468B0F55" w14:textId="77777777" w:rsidR="00564672" w:rsidRDefault="00814B53" w:rsidP="00986F32">
            <w:pPr>
              <w:pStyle w:val="Brezrazmikov"/>
              <w:rPr>
                <w:rFonts w:asciiTheme="minorHAnsi" w:hAnsiTheme="minorHAnsi" w:cstheme="minorHAnsi"/>
                <w:sz w:val="20"/>
                <w:szCs w:val="20"/>
                <w:lang w:val="sl-SI"/>
              </w:rPr>
            </w:pPr>
            <w:r>
              <w:rPr>
                <w:rFonts w:asciiTheme="minorHAnsi" w:hAnsiTheme="minorHAnsi" w:cstheme="minorHAnsi"/>
                <w:sz w:val="20"/>
                <w:szCs w:val="20"/>
                <w:lang w:val="sl-SI"/>
              </w:rPr>
              <w:t>Univerza v Mariboru</w:t>
            </w:r>
          </w:p>
          <w:p w14:paraId="62037AB3" w14:textId="77777777" w:rsidR="00BD52F5" w:rsidRDefault="00BD52F5" w:rsidP="00986F32">
            <w:pPr>
              <w:pStyle w:val="Brezrazmikov"/>
              <w:rPr>
                <w:rFonts w:asciiTheme="minorHAnsi" w:hAnsiTheme="minorHAnsi" w:cstheme="minorHAnsi"/>
                <w:sz w:val="20"/>
                <w:szCs w:val="20"/>
                <w:lang w:val="sl-SI"/>
              </w:rPr>
            </w:pPr>
          </w:p>
          <w:p w14:paraId="5FD81C73" w14:textId="511D0988" w:rsidR="00564672" w:rsidRDefault="00814B53" w:rsidP="00986F32">
            <w:pPr>
              <w:pStyle w:val="Brezrazmikov"/>
              <w:rPr>
                <w:rFonts w:asciiTheme="minorHAnsi" w:hAnsiTheme="minorHAnsi" w:cstheme="minorHAnsi"/>
                <w:sz w:val="20"/>
                <w:szCs w:val="20"/>
                <w:lang w:val="sl-SI"/>
              </w:rPr>
            </w:pPr>
            <w:r>
              <w:rPr>
                <w:rFonts w:asciiTheme="minorHAnsi" w:hAnsiTheme="minorHAnsi" w:cstheme="minorHAnsi"/>
                <w:sz w:val="20"/>
                <w:szCs w:val="20"/>
                <w:lang w:val="sl-SI"/>
              </w:rPr>
              <w:t>Rektor</w:t>
            </w:r>
          </w:p>
          <w:p w14:paraId="00C84930" w14:textId="36BCB428" w:rsidR="00564672" w:rsidRDefault="00814B53" w:rsidP="00986F32">
            <w:pPr>
              <w:pStyle w:val="Brezrazmikov"/>
              <w:rPr>
                <w:rFonts w:asciiTheme="minorHAnsi" w:hAnsiTheme="minorHAnsi" w:cstheme="minorHAnsi"/>
                <w:sz w:val="20"/>
                <w:szCs w:val="20"/>
                <w:lang w:val="sl-SI"/>
              </w:rPr>
            </w:pPr>
            <w:r>
              <w:rPr>
                <w:rFonts w:asciiTheme="minorHAnsi" w:hAnsiTheme="minorHAnsi" w:cstheme="minorHAnsi"/>
                <w:sz w:val="20"/>
                <w:szCs w:val="20"/>
                <w:lang w:val="sl-SI"/>
              </w:rPr>
              <w:t>prof. dr. Zdravko Kačič</w:t>
            </w:r>
          </w:p>
        </w:tc>
      </w:tr>
      <w:tr w:rsidR="00564672" w14:paraId="524CDEFD" w14:textId="77777777">
        <w:trPr>
          <w:trHeight w:val="2002"/>
        </w:trPr>
        <w:tc>
          <w:tcPr>
            <w:tcW w:w="4039" w:type="dxa"/>
          </w:tcPr>
          <w:p w14:paraId="582B7EE3" w14:textId="77777777" w:rsidR="00564672" w:rsidRDefault="00564672">
            <w:pPr>
              <w:pStyle w:val="Brezrazmikov"/>
              <w:spacing w:line="256" w:lineRule="auto"/>
              <w:rPr>
                <w:rFonts w:asciiTheme="minorHAnsi" w:hAnsiTheme="minorHAnsi" w:cstheme="minorHAnsi"/>
                <w:sz w:val="20"/>
                <w:szCs w:val="20"/>
                <w:lang w:val="sl-SI"/>
              </w:rPr>
            </w:pPr>
          </w:p>
        </w:tc>
        <w:tc>
          <w:tcPr>
            <w:tcW w:w="2057" w:type="dxa"/>
          </w:tcPr>
          <w:p w14:paraId="17AFA3AB" w14:textId="77777777" w:rsidR="00564672" w:rsidRDefault="00564672">
            <w:pPr>
              <w:numPr>
                <w:ilvl w:val="12"/>
                <w:numId w:val="0"/>
              </w:numPr>
              <w:spacing w:line="256" w:lineRule="auto"/>
              <w:rPr>
                <w:rFonts w:asciiTheme="minorHAnsi" w:hAnsiTheme="minorHAnsi" w:cstheme="minorHAnsi"/>
                <w:sz w:val="20"/>
                <w:szCs w:val="20"/>
                <w:lang w:eastAsia="en-US"/>
              </w:rPr>
            </w:pPr>
          </w:p>
        </w:tc>
        <w:tc>
          <w:tcPr>
            <w:tcW w:w="3688" w:type="dxa"/>
          </w:tcPr>
          <w:p w14:paraId="745CEC58" w14:textId="77777777" w:rsidR="00564672" w:rsidRDefault="00814B53">
            <w:pPr>
              <w:pStyle w:val="Brezrazmikov"/>
              <w:spacing w:line="256" w:lineRule="auto"/>
              <w:rPr>
                <w:rFonts w:eastAsia="Times New Roman" w:cs="Tahoma"/>
                <w:b/>
                <w:bCs/>
                <w:sz w:val="20"/>
                <w:szCs w:val="20"/>
              </w:rPr>
            </w:pPr>
            <w:proofErr w:type="spellStart"/>
            <w:r>
              <w:rPr>
                <w:rFonts w:eastAsia="Times New Roman" w:cs="Tahoma"/>
                <w:b/>
                <w:bCs/>
                <w:sz w:val="20"/>
                <w:szCs w:val="20"/>
              </w:rPr>
              <w:t>Uporabnik</w:t>
            </w:r>
            <w:proofErr w:type="spellEnd"/>
            <w:r>
              <w:rPr>
                <w:rFonts w:eastAsia="Times New Roman" w:cs="Tahoma"/>
                <w:b/>
                <w:bCs/>
                <w:sz w:val="20"/>
                <w:szCs w:val="20"/>
              </w:rPr>
              <w:t xml:space="preserve"> in </w:t>
            </w:r>
            <w:proofErr w:type="spellStart"/>
            <w:r>
              <w:rPr>
                <w:rFonts w:eastAsia="Times New Roman" w:cs="Tahoma"/>
                <w:b/>
                <w:bCs/>
                <w:sz w:val="20"/>
                <w:szCs w:val="20"/>
              </w:rPr>
              <w:t>plačnik</w:t>
            </w:r>
            <w:proofErr w:type="spellEnd"/>
            <w:r>
              <w:rPr>
                <w:rFonts w:eastAsia="Times New Roman" w:cs="Tahoma"/>
                <w:b/>
                <w:bCs/>
                <w:sz w:val="20"/>
                <w:szCs w:val="20"/>
              </w:rPr>
              <w:t>:</w:t>
            </w:r>
          </w:p>
          <w:p w14:paraId="2BE3D5D8" w14:textId="77777777" w:rsidR="00564672" w:rsidRDefault="00814B53" w:rsidP="00986F32">
            <w:pPr>
              <w:numPr>
                <w:ilvl w:val="12"/>
                <w:numId w:val="0"/>
              </w:numPr>
              <w:rPr>
                <w:rFonts w:asciiTheme="minorHAnsi" w:hAnsiTheme="minorHAnsi" w:cstheme="minorHAnsi"/>
                <w:i/>
                <w:sz w:val="20"/>
              </w:rPr>
            </w:pPr>
            <w:r>
              <w:rPr>
                <w:rFonts w:asciiTheme="minorHAnsi" w:hAnsiTheme="minorHAnsi" w:cstheme="minorHAnsi"/>
                <w:sz w:val="20"/>
              </w:rPr>
              <w:t>Univerza v Mariboru</w:t>
            </w:r>
          </w:p>
          <w:p w14:paraId="5E8F8C45" w14:textId="23CBF794" w:rsidR="00564672" w:rsidRDefault="00814B53" w:rsidP="00986F32">
            <w:pPr>
              <w:pStyle w:val="Brezrazmikov"/>
              <w:rPr>
                <w:rFonts w:eastAsia="Times New Roman" w:cs="Tahoma"/>
                <w:sz w:val="20"/>
                <w:szCs w:val="20"/>
              </w:rPr>
            </w:pPr>
            <w:proofErr w:type="spellStart"/>
            <w:r>
              <w:rPr>
                <w:rFonts w:eastAsia="Times New Roman" w:cs="Tahoma"/>
                <w:sz w:val="20"/>
                <w:szCs w:val="20"/>
              </w:rPr>
              <w:t>Fakulteta</w:t>
            </w:r>
            <w:proofErr w:type="spellEnd"/>
            <w:r>
              <w:rPr>
                <w:rFonts w:eastAsia="Times New Roman" w:cs="Tahoma"/>
                <w:sz w:val="20"/>
                <w:szCs w:val="20"/>
              </w:rPr>
              <w:t xml:space="preserve"> za </w:t>
            </w:r>
            <w:proofErr w:type="spellStart"/>
            <w:r w:rsidR="00BA1186">
              <w:rPr>
                <w:rFonts w:eastAsia="Times New Roman" w:cs="Tahoma"/>
                <w:sz w:val="20"/>
                <w:szCs w:val="20"/>
              </w:rPr>
              <w:t>elektrotehniko</w:t>
            </w:r>
            <w:proofErr w:type="spellEnd"/>
            <w:r w:rsidR="00BA1186">
              <w:rPr>
                <w:rFonts w:eastAsia="Times New Roman" w:cs="Tahoma"/>
                <w:sz w:val="20"/>
                <w:szCs w:val="20"/>
              </w:rPr>
              <w:t xml:space="preserve">, </w:t>
            </w:r>
            <w:proofErr w:type="spellStart"/>
            <w:r w:rsidR="00BA1186">
              <w:rPr>
                <w:rFonts w:eastAsia="Times New Roman" w:cs="Tahoma"/>
                <w:sz w:val="20"/>
                <w:szCs w:val="20"/>
              </w:rPr>
              <w:t>ra</w:t>
            </w:r>
            <w:r w:rsidR="007F1903">
              <w:rPr>
                <w:rFonts w:eastAsia="Times New Roman" w:cs="Tahoma"/>
                <w:sz w:val="20"/>
                <w:szCs w:val="20"/>
              </w:rPr>
              <w:t>čunalnštvo</w:t>
            </w:r>
            <w:proofErr w:type="spellEnd"/>
            <w:r w:rsidR="007F1903">
              <w:rPr>
                <w:rFonts w:eastAsia="Times New Roman" w:cs="Tahoma"/>
                <w:sz w:val="20"/>
                <w:szCs w:val="20"/>
              </w:rPr>
              <w:t xml:space="preserve"> in </w:t>
            </w:r>
            <w:proofErr w:type="spellStart"/>
            <w:r w:rsidR="007F1903">
              <w:rPr>
                <w:rFonts w:eastAsia="Times New Roman" w:cs="Tahoma"/>
                <w:sz w:val="20"/>
                <w:szCs w:val="20"/>
              </w:rPr>
              <w:t>informatiko</w:t>
            </w:r>
            <w:proofErr w:type="spellEnd"/>
          </w:p>
          <w:p w14:paraId="69E9256D" w14:textId="77777777" w:rsidR="00BD52F5" w:rsidRDefault="00BD52F5" w:rsidP="00986F32">
            <w:pPr>
              <w:pStyle w:val="Brezrazmikov"/>
              <w:rPr>
                <w:rFonts w:eastAsia="Times New Roman" w:cs="Tahoma"/>
                <w:sz w:val="20"/>
                <w:szCs w:val="20"/>
              </w:rPr>
            </w:pPr>
          </w:p>
          <w:p w14:paraId="440513E0" w14:textId="3A870C21" w:rsidR="00564672" w:rsidRDefault="00814B53" w:rsidP="00986F32">
            <w:pPr>
              <w:pStyle w:val="Brezrazmikov"/>
              <w:rPr>
                <w:rFonts w:eastAsia="Times New Roman" w:cs="Tahoma"/>
                <w:sz w:val="20"/>
                <w:szCs w:val="20"/>
              </w:rPr>
            </w:pPr>
            <w:r>
              <w:rPr>
                <w:rFonts w:eastAsia="Times New Roman" w:cs="Tahoma"/>
                <w:sz w:val="20"/>
                <w:szCs w:val="20"/>
              </w:rPr>
              <w:t>Dekan</w:t>
            </w:r>
          </w:p>
          <w:p w14:paraId="11D845EE" w14:textId="3115E1F8" w:rsidR="00564672" w:rsidRDefault="00814B53" w:rsidP="00986F32">
            <w:pPr>
              <w:pStyle w:val="Brezrazmikov"/>
              <w:rPr>
                <w:rFonts w:eastAsia="Times New Roman" w:cs="Tahoma"/>
                <w:sz w:val="20"/>
                <w:szCs w:val="20"/>
              </w:rPr>
            </w:pPr>
            <w:r>
              <w:rPr>
                <w:rFonts w:eastAsia="Times New Roman" w:cs="Tahoma"/>
                <w:sz w:val="20"/>
                <w:szCs w:val="20"/>
              </w:rPr>
              <w:t>prof. dr.</w:t>
            </w:r>
            <w:r w:rsidR="007F1903">
              <w:rPr>
                <w:rFonts w:eastAsia="Times New Roman" w:cs="Tahoma"/>
                <w:sz w:val="20"/>
                <w:szCs w:val="20"/>
              </w:rPr>
              <w:t xml:space="preserve"> Gorazd Štumberger</w:t>
            </w:r>
          </w:p>
          <w:p w14:paraId="30FF6EDD" w14:textId="77777777" w:rsidR="00564672" w:rsidRDefault="00564672">
            <w:pPr>
              <w:pStyle w:val="Brezrazmikov"/>
              <w:spacing w:line="256" w:lineRule="auto"/>
              <w:rPr>
                <w:rFonts w:asciiTheme="minorHAnsi" w:hAnsiTheme="minorHAnsi" w:cstheme="minorHAnsi"/>
                <w:sz w:val="20"/>
                <w:szCs w:val="20"/>
                <w:lang w:val="sl-SI"/>
              </w:rPr>
            </w:pPr>
          </w:p>
        </w:tc>
      </w:tr>
    </w:tbl>
    <w:p w14:paraId="6A136D6B" w14:textId="77777777" w:rsidR="00564672" w:rsidRDefault="00814B53" w:rsidP="00986F32">
      <w:pPr>
        <w:pStyle w:val="Glava"/>
        <w:tabs>
          <w:tab w:val="left" w:pos="708"/>
        </w:tabs>
        <w:spacing w:before="120"/>
        <w:jc w:val="both"/>
        <w:rPr>
          <w:rFonts w:asciiTheme="minorHAnsi" w:hAnsiTheme="minorHAnsi" w:cstheme="minorHAnsi"/>
          <w:sz w:val="22"/>
          <w:szCs w:val="20"/>
        </w:rPr>
      </w:pPr>
      <w:r>
        <w:rPr>
          <w:rFonts w:asciiTheme="minorHAnsi" w:hAnsiTheme="minorHAnsi" w:cstheme="minorHAnsi"/>
          <w:sz w:val="20"/>
          <w:szCs w:val="18"/>
        </w:rPr>
        <w:t>Priloge:</w:t>
      </w:r>
    </w:p>
    <w:p w14:paraId="06599617" w14:textId="77777777" w:rsidR="00564672" w:rsidRDefault="00814B53">
      <w:pPr>
        <w:pStyle w:val="Glava"/>
        <w:numPr>
          <w:ilvl w:val="0"/>
          <w:numId w:val="24"/>
        </w:numPr>
        <w:tabs>
          <w:tab w:val="left" w:pos="708"/>
        </w:tabs>
        <w:rPr>
          <w:rFonts w:asciiTheme="minorHAnsi" w:hAnsiTheme="minorHAnsi" w:cstheme="minorHAnsi"/>
          <w:bCs/>
          <w:sz w:val="20"/>
          <w:szCs w:val="20"/>
          <w:lang w:val="zh-CN"/>
        </w:rPr>
      </w:pPr>
      <w:r>
        <w:rPr>
          <w:rFonts w:ascii="Calibri" w:hAnsi="Calibri" w:cs="Calibri"/>
          <w:bCs/>
          <w:sz w:val="20"/>
          <w:szCs w:val="20"/>
        </w:rPr>
        <w:t>Priloga 1: Ponudbeni predračun</w:t>
      </w:r>
    </w:p>
    <w:p w14:paraId="66831D87" w14:textId="43617AE3" w:rsidR="00564672" w:rsidRPr="00DB614B" w:rsidRDefault="00814B53" w:rsidP="00DB614B">
      <w:pPr>
        <w:pStyle w:val="Glava"/>
        <w:numPr>
          <w:ilvl w:val="0"/>
          <w:numId w:val="24"/>
        </w:numPr>
        <w:tabs>
          <w:tab w:val="left" w:pos="708"/>
        </w:tabs>
        <w:rPr>
          <w:rFonts w:asciiTheme="minorHAnsi" w:hAnsiTheme="minorHAnsi" w:cstheme="minorHAnsi"/>
          <w:bCs/>
          <w:sz w:val="20"/>
          <w:szCs w:val="20"/>
          <w:lang w:val="zh-CN"/>
        </w:rPr>
      </w:pPr>
      <w:r>
        <w:rPr>
          <w:rFonts w:asciiTheme="minorHAnsi" w:hAnsiTheme="minorHAnsi" w:cstheme="minorHAnsi"/>
          <w:bCs/>
          <w:sz w:val="20"/>
          <w:szCs w:val="20"/>
        </w:rPr>
        <w:t xml:space="preserve">Priloga 2: Zavarovanje za dobro izvedbo pogodbenih obveznosti </w:t>
      </w:r>
    </w:p>
    <w:sectPr w:rsidR="00564672" w:rsidRPr="00DB614B">
      <w:headerReference w:type="default" r:id="rId8"/>
      <w:footerReference w:type="even" r:id="rId9"/>
      <w:footerReference w:type="default" r:id="rId10"/>
      <w:headerReference w:type="first" r:id="rId11"/>
      <w:footerReference w:type="first" r:id="rId12"/>
      <w:pgSz w:w="11906" w:h="16838"/>
      <w:pgMar w:top="1418" w:right="1418" w:bottom="1418" w:left="141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F20D612" w14:textId="77777777" w:rsidR="00D544AF" w:rsidRDefault="00D544AF">
      <w:r>
        <w:separator/>
      </w:r>
    </w:p>
  </w:endnote>
  <w:endnote w:type="continuationSeparator" w:id="0">
    <w:p w14:paraId="7BE1286C" w14:textId="77777777" w:rsidR="00D544AF" w:rsidRDefault="00D544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w:panose1 w:val="02070409020205020404"/>
    <w:charset w:val="00"/>
    <w:family w:val="modern"/>
    <w:notTrueType/>
    <w:pitch w:val="fixed"/>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Trebuchet MS">
    <w:panose1 w:val="020B0603020202020204"/>
    <w:charset w:val="EE"/>
    <w:family w:val="swiss"/>
    <w:pitch w:val="variable"/>
    <w:sig w:usb0="00000687" w:usb1="00000000" w:usb2="00000000" w:usb3="00000000" w:csb0="0000009F" w:csb1="00000000"/>
  </w:font>
  <w:font w:name="Tahoma">
    <w:panose1 w:val="020B0604030504040204"/>
    <w:charset w:val="EE"/>
    <w:family w:val="swiss"/>
    <w:pitch w:val="variable"/>
    <w:sig w:usb0="E1002EFF" w:usb1="C000605B" w:usb2="00000029" w:usb3="00000000" w:csb0="000101FF" w:csb1="00000000"/>
  </w:font>
  <w:font w:name="Arial Narrow">
    <w:panose1 w:val="020B0606020202030204"/>
    <w:charset w:val="EE"/>
    <w:family w:val="swiss"/>
    <w:pitch w:val="variable"/>
    <w:sig w:usb0="00000287" w:usb1="00000800" w:usb2="00000000" w:usb3="00000000" w:csb0="0000009F" w:csb1="00000000"/>
  </w:font>
  <w:font w:name="Calibri Light">
    <w:panose1 w:val="020F0302020204030204"/>
    <w:charset w:val="EE"/>
    <w:family w:val="swiss"/>
    <w:pitch w:val="variable"/>
    <w:sig w:usb0="E4002EFF" w:usb1="C200247B" w:usb2="00000009" w:usb3="00000000" w:csb0="000001FF" w:csb1="00000000"/>
  </w:font>
  <w:font w:name="Verdana">
    <w:panose1 w:val="020B0604030504040204"/>
    <w:charset w:val="EE"/>
    <w:family w:val="swiss"/>
    <w:pitch w:val="variable"/>
    <w:sig w:usb0="A00006FF" w:usb1="4000205B" w:usb2="00000010" w:usb3="00000000" w:csb0="0000019F" w:csb1="00000000"/>
  </w:font>
  <w:font w:name="Consolas">
    <w:panose1 w:val="020B0609020204030204"/>
    <w:charset w:val="EE"/>
    <w:family w:val="modern"/>
    <w:pitch w:val="fixed"/>
    <w:sig w:usb0="E00006FF" w:usb1="0000FCFF" w:usb2="00000001" w:usb3="00000000" w:csb0="0000019F" w:csb1="00000000"/>
  </w:font>
  <w:font w:name="Cambria">
    <w:panose1 w:val="02040503050406030204"/>
    <w:charset w:val="EE"/>
    <w:family w:val="roman"/>
    <w:pitch w:val="variable"/>
    <w:sig w:usb0="E00006FF" w:usb1="420024FF" w:usb2="02000000" w:usb3="00000000" w:csb0="0000019F" w:csb1="00000000"/>
  </w:font>
  <w:font w:name="EurostileTEE">
    <w:altName w:val="Times New Roman"/>
    <w:charset w:val="00"/>
    <w:family w:val="auto"/>
    <w:pitch w:val="variable"/>
    <w:sig w:usb0="00000001" w:usb1="00000000" w:usb2="00000000" w:usb3="00000000" w:csb0="00000083" w:csb1="00000000"/>
  </w:font>
  <w:font w:name="Segoe UI">
    <w:panose1 w:val="020B0502040204020203"/>
    <w:charset w:val="EE"/>
    <w:family w:val="swiss"/>
    <w:pitch w:val="variable"/>
    <w:sig w:usb0="E4002EFF" w:usb1="C000E47F" w:usb2="00000009" w:usb3="00000000" w:csb0="000001FF" w:csb1="00000000"/>
  </w:font>
  <w:font w:name="STXinwei">
    <w:charset w:val="86"/>
    <w:family w:val="auto"/>
    <w:pitch w:val="variable"/>
    <w:sig w:usb0="00000001" w:usb1="080F0000" w:usb2="00000010" w:usb3="00000000" w:csb0="00040000" w:csb1="00000000"/>
  </w:font>
  <w:font w:name="DengXian Light">
    <w:charset w:val="86"/>
    <w:family w:val="auto"/>
    <w:pitch w:val="variable"/>
    <w:sig w:usb0="A00002BF" w:usb1="38CF7CFA" w:usb2="00000016" w:usb3="00000000" w:csb0="0004000F" w:csb1="00000000"/>
  </w:font>
  <w:font w:name="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B0DB1E" w14:textId="77777777" w:rsidR="00941948" w:rsidRDefault="00941948">
    <w:pPr>
      <w:pStyle w:val="Noga"/>
      <w:framePr w:wrap="around" w:vAnchor="text" w:hAnchor="margin" w:xAlign="right" w:y="1"/>
      <w:rPr>
        <w:rStyle w:val="tevilkastrani"/>
      </w:rPr>
    </w:pPr>
    <w:r>
      <w:rPr>
        <w:rStyle w:val="tevilkastrani"/>
      </w:rPr>
      <w:fldChar w:fldCharType="begin"/>
    </w:r>
    <w:r>
      <w:rPr>
        <w:rStyle w:val="tevilkastrani"/>
      </w:rPr>
      <w:instrText xml:space="preserve">PAGE  </w:instrText>
    </w:r>
    <w:r>
      <w:rPr>
        <w:rStyle w:val="tevilkastrani"/>
      </w:rPr>
      <w:fldChar w:fldCharType="end"/>
    </w:r>
  </w:p>
  <w:p w14:paraId="45D2D9C3" w14:textId="77777777" w:rsidR="00941948" w:rsidRDefault="00941948">
    <w:pPr>
      <w:pStyle w:val="Nog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BD66B8" w14:textId="45E454C0" w:rsidR="00935EE7" w:rsidRDefault="00935EE7" w:rsidP="00935EE7">
    <w:pPr>
      <w:pStyle w:val="Noga"/>
      <w:pBdr>
        <w:top w:val="single" w:sz="4" w:space="1" w:color="auto"/>
      </w:pBdr>
      <w:rPr>
        <w:rFonts w:asciiTheme="minorHAnsi" w:hAnsiTheme="minorHAnsi" w:cstheme="minorHAnsi"/>
        <w:sz w:val="16"/>
        <w:szCs w:val="16"/>
      </w:rPr>
    </w:pPr>
    <w:r w:rsidRPr="002B0658">
      <w:rPr>
        <w:rFonts w:asciiTheme="minorHAnsi" w:hAnsiTheme="minorHAnsi" w:cstheme="minorHAnsi"/>
        <w:sz w:val="16"/>
        <w:szCs w:val="16"/>
      </w:rPr>
      <w:t>Operacijo sofinancirata Republika Slovenija, Ministrstvo za visoko šolstvo, znanost in inovacije in EU iz Evropskega sklada za regionalni razvoj. Operacija se izvaja v okviru Programa EKP 2021–2027, cilja politike 1 (CP1): Konkurenčnejša in pametnejša Slovenija s spodbujanjem inovativne in pametne gospodarske preobrazbe ter regionalne povezljivosti na področju IKT in prednostne naloge 1: Inovacijska družba znanja, specifičnega cilja RSO 1.1: Razvoj in izboljšanje raziskovalne in inovacijske zmogljivosti ter uvajanje naprednih tehnologij ukrepa: področje krepitve kapacitet za raziskave.</w:t>
    </w:r>
  </w:p>
  <w:p w14:paraId="1E39E4A0" w14:textId="259171A9" w:rsidR="00941948" w:rsidRDefault="00935EE7">
    <w:pPr>
      <w:pStyle w:val="Noga"/>
      <w:pBdr>
        <w:top w:val="single" w:sz="4" w:space="1" w:color="auto"/>
      </w:pBdr>
      <w:rPr>
        <w:rFonts w:ascii="Calibri" w:hAnsi="Calibri" w:cs="Calibri"/>
        <w:sz w:val="16"/>
        <w:szCs w:val="16"/>
      </w:rPr>
    </w:pPr>
    <w:r>
      <w:rPr>
        <w:rFonts w:asciiTheme="minorHAnsi" w:hAnsiTheme="minorHAnsi" w:cstheme="minorHAnsi"/>
        <w:sz w:val="16"/>
        <w:szCs w:val="16"/>
      </w:rPr>
      <w:tab/>
    </w:r>
    <w:r>
      <w:rPr>
        <w:rFonts w:asciiTheme="minorHAnsi" w:hAnsiTheme="minorHAnsi" w:cstheme="minorHAnsi"/>
        <w:sz w:val="16"/>
        <w:szCs w:val="16"/>
      </w:rPr>
      <w:tab/>
    </w:r>
    <w:r w:rsidR="00941948">
      <w:rPr>
        <w:rFonts w:asciiTheme="minorHAnsi" w:hAnsiTheme="minorHAnsi" w:cstheme="minorHAnsi"/>
        <w:sz w:val="16"/>
        <w:szCs w:val="16"/>
      </w:rPr>
      <w:t xml:space="preserve">stran </w:t>
    </w:r>
    <w:r w:rsidR="00941948">
      <w:rPr>
        <w:rFonts w:asciiTheme="minorHAnsi" w:hAnsiTheme="minorHAnsi" w:cstheme="minorHAnsi"/>
        <w:sz w:val="16"/>
        <w:szCs w:val="16"/>
      </w:rPr>
      <w:fldChar w:fldCharType="begin"/>
    </w:r>
    <w:r w:rsidR="00941948">
      <w:rPr>
        <w:rFonts w:asciiTheme="minorHAnsi" w:hAnsiTheme="minorHAnsi" w:cstheme="minorHAnsi"/>
        <w:sz w:val="16"/>
        <w:szCs w:val="16"/>
      </w:rPr>
      <w:instrText xml:space="preserve"> PAGE  \* Arabic  \* MERGEFORMAT </w:instrText>
    </w:r>
    <w:r w:rsidR="00941948">
      <w:rPr>
        <w:rFonts w:asciiTheme="minorHAnsi" w:hAnsiTheme="minorHAnsi" w:cstheme="minorHAnsi"/>
        <w:sz w:val="16"/>
        <w:szCs w:val="16"/>
      </w:rPr>
      <w:fldChar w:fldCharType="separate"/>
    </w:r>
    <w:r w:rsidR="00941948">
      <w:rPr>
        <w:rFonts w:asciiTheme="minorHAnsi" w:hAnsiTheme="minorHAnsi" w:cstheme="minorHAnsi"/>
        <w:sz w:val="16"/>
        <w:szCs w:val="16"/>
      </w:rPr>
      <w:t>16</w:t>
    </w:r>
    <w:r w:rsidR="00941948">
      <w:rPr>
        <w:rFonts w:asciiTheme="minorHAnsi" w:hAnsiTheme="minorHAnsi" w:cstheme="minorHAnsi"/>
        <w:sz w:val="16"/>
        <w:szCs w:val="16"/>
      </w:rPr>
      <w:fldChar w:fldCharType="end"/>
    </w:r>
    <w:r w:rsidR="00941948">
      <w:rPr>
        <w:rFonts w:asciiTheme="minorHAnsi" w:hAnsiTheme="minorHAnsi" w:cstheme="minorHAnsi"/>
        <w:sz w:val="16"/>
        <w:szCs w:val="16"/>
      </w:rPr>
      <w:t>/</w:t>
    </w:r>
    <w:r w:rsidR="00941948">
      <w:rPr>
        <w:rFonts w:asciiTheme="minorHAnsi" w:hAnsiTheme="minorHAnsi" w:cstheme="minorHAnsi"/>
        <w:sz w:val="16"/>
        <w:szCs w:val="16"/>
      </w:rPr>
      <w:fldChar w:fldCharType="begin"/>
    </w:r>
    <w:r w:rsidR="00941948">
      <w:rPr>
        <w:rFonts w:asciiTheme="minorHAnsi" w:hAnsiTheme="minorHAnsi" w:cstheme="minorHAnsi"/>
        <w:sz w:val="16"/>
        <w:szCs w:val="16"/>
      </w:rPr>
      <w:instrText xml:space="preserve"> NUMPAGES  \* Arabic  \* MERGEFORMAT </w:instrText>
    </w:r>
    <w:r w:rsidR="00941948">
      <w:rPr>
        <w:rFonts w:asciiTheme="minorHAnsi" w:hAnsiTheme="minorHAnsi" w:cstheme="minorHAnsi"/>
        <w:sz w:val="16"/>
        <w:szCs w:val="16"/>
      </w:rPr>
      <w:fldChar w:fldCharType="separate"/>
    </w:r>
    <w:r w:rsidR="00941948">
      <w:rPr>
        <w:rFonts w:asciiTheme="minorHAnsi" w:hAnsiTheme="minorHAnsi" w:cstheme="minorHAnsi"/>
        <w:sz w:val="16"/>
        <w:szCs w:val="16"/>
      </w:rPr>
      <w:t>19</w:t>
    </w:r>
    <w:r w:rsidR="00941948">
      <w:rPr>
        <w:rFonts w:asciiTheme="minorHAnsi" w:hAnsiTheme="minorHAnsi" w:cstheme="minorHAnsi"/>
        <w:sz w:val="16"/>
        <w:szCs w:val="16"/>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07FE5D" w14:textId="2535A9BC" w:rsidR="00202DA5" w:rsidRPr="00935EE7" w:rsidRDefault="00935EE7" w:rsidP="00935EE7">
    <w:pPr>
      <w:pStyle w:val="Noga"/>
      <w:pBdr>
        <w:top w:val="single" w:sz="4" w:space="1" w:color="auto"/>
      </w:pBdr>
      <w:rPr>
        <w:rFonts w:asciiTheme="minorHAnsi" w:hAnsiTheme="minorHAnsi" w:cstheme="minorHAnsi"/>
        <w:sz w:val="16"/>
        <w:szCs w:val="16"/>
      </w:rPr>
    </w:pPr>
    <w:r w:rsidRPr="002B0658">
      <w:rPr>
        <w:rFonts w:asciiTheme="minorHAnsi" w:hAnsiTheme="minorHAnsi" w:cstheme="minorHAnsi"/>
        <w:sz w:val="16"/>
        <w:szCs w:val="16"/>
      </w:rPr>
      <w:t>Operacijo sofinancirata Republika Slovenija, Ministrstvo za visoko šolstvo, znanost in inovacije in EU iz Evropskega sklada za regionalni razvoj. Operacija se izvaja v okviru Programa EKP 2021–2027, cilja politike 1 (CP1): Konkurenčnejša in pametnejša Slovenija s spodbujanjem inovativne in pametne gospodarske preobrazbe ter regionalne povezljivosti na področju IKT in prednostne naloge 1: Inovacijska družba znanja, specifičnega cilja RSO 1.1: Razvoj in izboljšanje raziskovalne in inovacijske zmogljivosti ter uvajanje naprednih tehnologij ukrepa: področje krepitve kapacitet za raziskave.</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A43CE10" w14:textId="77777777" w:rsidR="00D544AF" w:rsidRDefault="00D544AF">
      <w:bookmarkStart w:id="0" w:name="_Hlk173316744"/>
      <w:bookmarkEnd w:id="0"/>
      <w:r>
        <w:separator/>
      </w:r>
    </w:p>
  </w:footnote>
  <w:footnote w:type="continuationSeparator" w:id="0">
    <w:p w14:paraId="30293E33" w14:textId="77777777" w:rsidR="00D544AF" w:rsidRDefault="00D544AF">
      <w:r>
        <w:continuationSeparator/>
      </w:r>
    </w:p>
  </w:footnote>
  <w:footnote w:id="1">
    <w:p w14:paraId="1D41FA95" w14:textId="77777777" w:rsidR="008D7D8C" w:rsidRDefault="008D7D8C" w:rsidP="008D7D8C">
      <w:pPr>
        <w:pStyle w:val="Glava"/>
        <w:jc w:val="both"/>
        <w:rPr>
          <w:rFonts w:asciiTheme="minorHAnsi" w:hAnsiTheme="minorHAnsi" w:cstheme="minorHAnsi"/>
          <w:sz w:val="16"/>
          <w:szCs w:val="16"/>
        </w:rPr>
      </w:pPr>
      <w:r>
        <w:rPr>
          <w:rFonts w:asciiTheme="minorHAnsi" w:hAnsiTheme="minorHAnsi" w:cstheme="minorHAnsi"/>
          <w:sz w:val="16"/>
          <w:szCs w:val="16"/>
        </w:rPr>
        <w:footnoteRef/>
      </w:r>
      <w:r>
        <w:rPr>
          <w:rFonts w:asciiTheme="minorHAnsi" w:hAnsiTheme="minorHAnsi" w:cstheme="minorHAnsi"/>
          <w:sz w:val="16"/>
          <w:szCs w:val="16"/>
        </w:rPr>
        <w:t xml:space="preserve"> Opomba: vpišejo se podatki o vseh podizvajalcih: naziv, polni naslov, matična številka, davčna številka, transakcijski račun, zakonite zastopnike, vsaka vrsta del, ki jih bo izvedel podizvajalec – predmet, količino, vrednost</w:t>
      </w:r>
      <w:r>
        <w:rPr>
          <w:rFonts w:asciiTheme="minorHAnsi" w:hAnsiTheme="minorHAnsi"/>
          <w:sz w:val="16"/>
          <w:szCs w:val="16"/>
        </w:rPr>
        <w:t xml:space="preserve"> (brez DDV), kraj in rok </w:t>
      </w:r>
      <w:r>
        <w:rPr>
          <w:rFonts w:asciiTheme="minorHAnsi" w:hAnsiTheme="minorHAnsi" w:cstheme="minorHAnsi"/>
          <w:sz w:val="16"/>
          <w:szCs w:val="16"/>
        </w:rPr>
        <w:t>izvedbe teh del. Navedeni podatki so obvezna sestavina pogodbe v primeru podane zahteve podizvajalca/ev po neposrednem plačilu.</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BAC15E" w14:textId="69FF5E1F" w:rsidR="00661EEB" w:rsidRDefault="00C850AA" w:rsidP="00661EEB">
    <w:pPr>
      <w:pStyle w:val="Glava"/>
      <w:ind w:right="-7"/>
      <w:rPr>
        <w:noProof/>
      </w:rPr>
    </w:pPr>
    <w:r>
      <w:rPr>
        <w:noProof/>
      </w:rPr>
      <w:drawing>
        <wp:inline distT="0" distB="0" distL="0" distR="0" wp14:anchorId="60697B17" wp14:editId="49A40D2D">
          <wp:extent cx="1711842" cy="443523"/>
          <wp:effectExtent l="0" t="0" r="3175" b="0"/>
          <wp:docPr id="2" name="Slika 1" descr="Slika, ki vsebuje besede posnetek zaslona, besedilo, programska oprema, večpredstavnostna programska oprem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676538" name="Slika 1" descr="Slika, ki vsebuje besede posnetek zaslona, besedilo, programska oprema, večpredstavnostna programska oprema&#10;&#10;Opis je samodejno ustvarjen"/>
                  <pic:cNvPicPr/>
                </pic:nvPicPr>
                <pic:blipFill rotWithShape="1">
                  <a:blip r:embed="rId1"/>
                  <a:srcRect l="25995" t="15555" r="65180" b="77128"/>
                  <a:stretch/>
                </pic:blipFill>
                <pic:spPr bwMode="auto">
                  <a:xfrm>
                    <a:off x="0" y="0"/>
                    <a:ext cx="1729048" cy="447981"/>
                  </a:xfrm>
                  <a:prstGeom prst="rect">
                    <a:avLst/>
                  </a:prstGeom>
                  <a:ln>
                    <a:noFill/>
                  </a:ln>
                  <a:extLst>
                    <a:ext uri="{53640926-AAD7-44D8-BBD7-CCE9431645EC}">
                      <a14:shadowObscured xmlns:a14="http://schemas.microsoft.com/office/drawing/2010/main"/>
                    </a:ext>
                  </a:extLst>
                </pic:spPr>
              </pic:pic>
            </a:graphicData>
          </a:graphic>
        </wp:inline>
      </w:drawing>
    </w:r>
    <w:r>
      <w:rPr>
        <w:noProof/>
      </w:rPr>
      <w:t xml:space="preserve">    </w:t>
    </w:r>
    <w:r w:rsidR="00661EEB" w:rsidRPr="00F25477">
      <w:rPr>
        <w:noProof/>
      </w:rPr>
      <w:drawing>
        <wp:inline distT="0" distB="0" distL="0" distR="0" wp14:anchorId="33990319" wp14:editId="1018A8A8">
          <wp:extent cx="882502" cy="498807"/>
          <wp:effectExtent l="0" t="0" r="0" b="0"/>
          <wp:docPr id="1" name="Slika 1"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Slika 23" descr="A picture containing text&#10;&#10;Description automatically generated"/>
                  <pic:cNvPicPr>
                    <a:picLocks noChangeAspect="1" noChangeArrowheads="1"/>
                  </pic:cNvPicPr>
                </pic:nvPicPr>
                <pic:blipFill>
                  <a:blip r:embed="rId2" cstate="screen">
                    <a:extLst>
                      <a:ext uri="{28A0092B-C50C-407E-A947-70E740481C1C}">
                        <a14:useLocalDpi xmlns:a14="http://schemas.microsoft.com/office/drawing/2010/main"/>
                      </a:ext>
                    </a:extLst>
                  </a:blip>
                  <a:srcRect/>
                  <a:stretch>
                    <a:fillRect/>
                  </a:stretch>
                </pic:blipFill>
                <pic:spPr bwMode="auto">
                  <a:xfrm>
                    <a:off x="0" y="0"/>
                    <a:ext cx="893216" cy="504863"/>
                  </a:xfrm>
                  <a:prstGeom prst="rect">
                    <a:avLst/>
                  </a:prstGeom>
                  <a:noFill/>
                  <a:ln>
                    <a:noFill/>
                  </a:ln>
                </pic:spPr>
              </pic:pic>
            </a:graphicData>
          </a:graphic>
        </wp:inline>
      </w:drawing>
    </w:r>
    <w:r w:rsidR="00661EEB">
      <w:t xml:space="preserve">       </w:t>
    </w:r>
    <w:r w:rsidR="00661EEB">
      <w:rPr>
        <w:noProof/>
      </w:rPr>
      <w:t xml:space="preserve"> </w:t>
    </w:r>
    <w:r w:rsidR="00661EEB">
      <w:rPr>
        <w:noProof/>
      </w:rPr>
      <w:drawing>
        <wp:inline distT="0" distB="0" distL="0" distR="0" wp14:anchorId="3FB2A78B" wp14:editId="43D24794">
          <wp:extent cx="955675" cy="504825"/>
          <wp:effectExtent l="0" t="0" r="0" b="9525"/>
          <wp:docPr id="3" name="Slika 6" descr="Jedro znam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edro znamke"/>
                  <pic:cNvPicPr>
                    <a:picLocks noChangeAspect="1" noChangeArrowheads="1"/>
                  </pic:cNvPicPr>
                </pic:nvPicPr>
                <pic:blipFill rotWithShape="1">
                  <a:blip r:embed="rId3">
                    <a:extLst>
                      <a:ext uri="{28A0092B-C50C-407E-A947-70E740481C1C}">
                        <a14:useLocalDpi xmlns:a14="http://schemas.microsoft.com/office/drawing/2010/main" val="0"/>
                      </a:ext>
                    </a:extLst>
                  </a:blip>
                  <a:srcRect b="15482"/>
                  <a:stretch/>
                </pic:blipFill>
                <pic:spPr bwMode="auto">
                  <a:xfrm>
                    <a:off x="0" y="0"/>
                    <a:ext cx="989607" cy="522749"/>
                  </a:xfrm>
                  <a:prstGeom prst="rect">
                    <a:avLst/>
                  </a:prstGeom>
                  <a:noFill/>
                  <a:ln>
                    <a:noFill/>
                  </a:ln>
                  <a:extLst>
                    <a:ext uri="{53640926-AAD7-44D8-BBD7-CCE9431645EC}">
                      <a14:shadowObscured xmlns:a14="http://schemas.microsoft.com/office/drawing/2010/main"/>
                    </a:ext>
                  </a:extLst>
                </pic:spPr>
              </pic:pic>
            </a:graphicData>
          </a:graphic>
        </wp:inline>
      </w:drawing>
    </w:r>
    <w:r w:rsidR="00661EEB">
      <w:rPr>
        <w:noProof/>
      </w:rPr>
      <w:t xml:space="preserve">   </w:t>
    </w:r>
    <w:r w:rsidR="00661EEB">
      <w:rPr>
        <w:rFonts w:ascii="Calibri" w:hAnsi="Calibri" w:cs="Calibri"/>
        <w:noProof/>
      </w:rPr>
      <w:drawing>
        <wp:inline distT="0" distB="0" distL="0" distR="0" wp14:anchorId="7510C890" wp14:editId="1FEB2750">
          <wp:extent cx="1413689" cy="376767"/>
          <wp:effectExtent l="0" t="0" r="0" b="4445"/>
          <wp:docPr id="4" name="Slika 1" descr="Slika, ki vsebuje besede besedilo, pisava, simbol, logotip&#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200336" name="Slika 1" descr="Slika, ki vsebuje besede besedilo, pisava, simbol, logotip&#10;&#10;Opis je samodejno ustvarjen"/>
                  <pic:cNvPicPr>
                    <a:picLocks noChangeAspect="1" noChangeArrowheads="1"/>
                  </pic:cNvPicPr>
                </pic:nvPicPr>
                <pic:blipFill rotWithShape="1">
                  <a:blip r:embed="rId4">
                    <a:extLst>
                      <a:ext uri="{28A0092B-C50C-407E-A947-70E740481C1C}">
                        <a14:useLocalDpi xmlns:a14="http://schemas.microsoft.com/office/drawing/2010/main" val="0"/>
                      </a:ext>
                    </a:extLst>
                  </a:blip>
                  <a:srcRect r="21045"/>
                  <a:stretch/>
                </pic:blipFill>
                <pic:spPr bwMode="auto">
                  <a:xfrm>
                    <a:off x="0" y="0"/>
                    <a:ext cx="1428072" cy="380600"/>
                  </a:xfrm>
                  <a:prstGeom prst="rect">
                    <a:avLst/>
                  </a:prstGeom>
                  <a:noFill/>
                  <a:ln>
                    <a:noFill/>
                  </a:ln>
                  <a:extLst>
                    <a:ext uri="{53640926-AAD7-44D8-BBD7-CCE9431645EC}">
                      <a14:shadowObscured xmlns:a14="http://schemas.microsoft.com/office/drawing/2010/main"/>
                    </a:ext>
                  </a:extLst>
                </pic:spPr>
              </pic:pic>
            </a:graphicData>
          </a:graphic>
        </wp:inline>
      </w:drawing>
    </w:r>
    <w:r w:rsidR="00661EEB">
      <w:rPr>
        <w:noProof/>
      </w:rPr>
      <w:t xml:space="preserve">      </w:t>
    </w:r>
  </w:p>
  <w:p w14:paraId="463079BA" w14:textId="77777777" w:rsidR="00661EEB" w:rsidRDefault="00661EEB">
    <w:pPr>
      <w:pStyle w:val="Glava"/>
      <w:pBdr>
        <w:bottom w:val="single" w:sz="6" w:space="1" w:color="auto"/>
      </w:pBdr>
      <w:rPr>
        <w:rFonts w:asciiTheme="minorHAnsi" w:hAnsiTheme="minorHAnsi" w:cstheme="minorHAnsi"/>
        <w:sz w:val="18"/>
        <w:szCs w:val="18"/>
      </w:rPr>
    </w:pPr>
  </w:p>
  <w:p w14:paraId="009CE8DD" w14:textId="3A84489D" w:rsidR="00941948" w:rsidRDefault="00941948">
    <w:pPr>
      <w:pStyle w:val="Glava"/>
      <w:pBdr>
        <w:bottom w:val="single" w:sz="6" w:space="1" w:color="auto"/>
      </w:pBdr>
      <w:rPr>
        <w:rFonts w:asciiTheme="minorHAnsi" w:hAnsiTheme="minorHAnsi" w:cstheme="minorHAnsi"/>
        <w:sz w:val="20"/>
      </w:rPr>
    </w:pPr>
    <w:r>
      <w:rPr>
        <w:rFonts w:asciiTheme="minorHAnsi" w:hAnsiTheme="minorHAnsi" w:cstheme="minorHAnsi"/>
        <w:sz w:val="18"/>
        <w:szCs w:val="18"/>
      </w:rPr>
      <w:t xml:space="preserve">Obrazec št. </w:t>
    </w:r>
    <w:r w:rsidR="00202DA5">
      <w:rPr>
        <w:rFonts w:asciiTheme="minorHAnsi" w:hAnsiTheme="minorHAnsi" w:cstheme="minorHAnsi"/>
        <w:sz w:val="18"/>
        <w:szCs w:val="18"/>
      </w:rPr>
      <w:t>13</w:t>
    </w:r>
    <w:r>
      <w:rPr>
        <w:rFonts w:asciiTheme="minorHAnsi" w:hAnsiTheme="minorHAnsi" w:cstheme="minorHAnsi"/>
        <w:sz w:val="18"/>
        <w:szCs w:val="18"/>
      </w:rPr>
      <w:t xml:space="preserve"> »Vzorec pogodbe«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986C50" w14:textId="137392F3" w:rsidR="00E066E0" w:rsidRDefault="00E066E0" w:rsidP="00E066E0">
    <w:pPr>
      <w:pStyle w:val="Glava"/>
      <w:ind w:right="-7"/>
      <w:rPr>
        <w:noProof/>
      </w:rPr>
    </w:pPr>
    <w:r>
      <w:t xml:space="preserve">     </w:t>
    </w:r>
    <w:r w:rsidR="00C850AA">
      <w:rPr>
        <w:noProof/>
      </w:rPr>
      <w:drawing>
        <wp:inline distT="0" distB="0" distL="0" distR="0" wp14:anchorId="53D92C3F" wp14:editId="4D836106">
          <wp:extent cx="1711842" cy="443523"/>
          <wp:effectExtent l="0" t="0" r="3175" b="0"/>
          <wp:docPr id="1668783553" name="Slika 1" descr="Slika, ki vsebuje besede posnetek zaslona, besedilo, programska oprema, večpredstavnostna programska oprem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676538" name="Slika 1" descr="Slika, ki vsebuje besede posnetek zaslona, besedilo, programska oprema, večpredstavnostna programska oprema&#10;&#10;Opis je samodejno ustvarjen"/>
                  <pic:cNvPicPr/>
                </pic:nvPicPr>
                <pic:blipFill rotWithShape="1">
                  <a:blip r:embed="rId1"/>
                  <a:srcRect l="25995" t="15555" r="65180" b="77128"/>
                  <a:stretch/>
                </pic:blipFill>
                <pic:spPr bwMode="auto">
                  <a:xfrm>
                    <a:off x="0" y="0"/>
                    <a:ext cx="1729048" cy="447981"/>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r>
      <w:rPr>
        <w:noProof/>
      </w:rPr>
      <w:t xml:space="preserve">  </w:t>
    </w:r>
    <w:r w:rsidR="00C850AA" w:rsidRPr="00F25477">
      <w:rPr>
        <w:noProof/>
      </w:rPr>
      <w:drawing>
        <wp:inline distT="0" distB="0" distL="0" distR="0" wp14:anchorId="56AAF7CB" wp14:editId="77F11111">
          <wp:extent cx="882502" cy="498807"/>
          <wp:effectExtent l="0" t="0" r="0" b="0"/>
          <wp:docPr id="2012798669" name="Slika 2012798669"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Slika 23" descr="A picture containing text&#10;&#10;Description automatically generated"/>
                  <pic:cNvPicPr>
                    <a:picLocks noChangeAspect="1" noChangeArrowheads="1"/>
                  </pic:cNvPicPr>
                </pic:nvPicPr>
                <pic:blipFill>
                  <a:blip r:embed="rId2" cstate="screen">
                    <a:extLst>
                      <a:ext uri="{28A0092B-C50C-407E-A947-70E740481C1C}">
                        <a14:useLocalDpi xmlns:a14="http://schemas.microsoft.com/office/drawing/2010/main"/>
                      </a:ext>
                    </a:extLst>
                  </a:blip>
                  <a:srcRect/>
                  <a:stretch>
                    <a:fillRect/>
                  </a:stretch>
                </pic:blipFill>
                <pic:spPr bwMode="auto">
                  <a:xfrm>
                    <a:off x="0" y="0"/>
                    <a:ext cx="893216" cy="504863"/>
                  </a:xfrm>
                  <a:prstGeom prst="rect">
                    <a:avLst/>
                  </a:prstGeom>
                  <a:noFill/>
                  <a:ln>
                    <a:noFill/>
                  </a:ln>
                </pic:spPr>
              </pic:pic>
            </a:graphicData>
          </a:graphic>
        </wp:inline>
      </w:drawing>
    </w:r>
    <w:r>
      <w:t xml:space="preserve"> </w:t>
    </w:r>
    <w:r>
      <w:rPr>
        <w:noProof/>
      </w:rPr>
      <w:t xml:space="preserve">     </w:t>
    </w:r>
    <w:r>
      <w:rPr>
        <w:noProof/>
      </w:rPr>
      <w:drawing>
        <wp:inline distT="0" distB="0" distL="0" distR="0" wp14:anchorId="35E09BAE" wp14:editId="04C13C5B">
          <wp:extent cx="955675" cy="504825"/>
          <wp:effectExtent l="0" t="0" r="0" b="9525"/>
          <wp:docPr id="1854285914" name="Slika 6" descr="Jedro znam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edro znamke"/>
                  <pic:cNvPicPr>
                    <a:picLocks noChangeAspect="1" noChangeArrowheads="1"/>
                  </pic:cNvPicPr>
                </pic:nvPicPr>
                <pic:blipFill rotWithShape="1">
                  <a:blip r:embed="rId3">
                    <a:extLst>
                      <a:ext uri="{28A0092B-C50C-407E-A947-70E740481C1C}">
                        <a14:useLocalDpi xmlns:a14="http://schemas.microsoft.com/office/drawing/2010/main" val="0"/>
                      </a:ext>
                    </a:extLst>
                  </a:blip>
                  <a:srcRect b="15482"/>
                  <a:stretch/>
                </pic:blipFill>
                <pic:spPr bwMode="auto">
                  <a:xfrm>
                    <a:off x="0" y="0"/>
                    <a:ext cx="989607" cy="522749"/>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t xml:space="preserve">   </w:t>
    </w:r>
    <w:r w:rsidR="00480930">
      <w:rPr>
        <w:rFonts w:ascii="Calibri" w:hAnsi="Calibri" w:cs="Calibri"/>
        <w:noProof/>
      </w:rPr>
      <w:drawing>
        <wp:inline distT="0" distB="0" distL="0" distR="0" wp14:anchorId="399BD7D6" wp14:editId="2AB40E3A">
          <wp:extent cx="1413689" cy="376767"/>
          <wp:effectExtent l="0" t="0" r="0" b="4445"/>
          <wp:docPr id="1624200336" name="Slika 1" descr="Slika, ki vsebuje besede besedilo, pisava, simbol, logotip&#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200336" name="Slika 1" descr="Slika, ki vsebuje besede besedilo, pisava, simbol, logotip&#10;&#10;Opis je samodejno ustvarjen"/>
                  <pic:cNvPicPr>
                    <a:picLocks noChangeAspect="1" noChangeArrowheads="1"/>
                  </pic:cNvPicPr>
                </pic:nvPicPr>
                <pic:blipFill rotWithShape="1">
                  <a:blip r:embed="rId4">
                    <a:extLst>
                      <a:ext uri="{28A0092B-C50C-407E-A947-70E740481C1C}">
                        <a14:useLocalDpi xmlns:a14="http://schemas.microsoft.com/office/drawing/2010/main" val="0"/>
                      </a:ext>
                    </a:extLst>
                  </a:blip>
                  <a:srcRect r="21045"/>
                  <a:stretch/>
                </pic:blipFill>
                <pic:spPr bwMode="auto">
                  <a:xfrm>
                    <a:off x="0" y="0"/>
                    <a:ext cx="1428072" cy="380600"/>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t xml:space="preserve">      </w:t>
    </w:r>
  </w:p>
  <w:p w14:paraId="2FF99ACF" w14:textId="3970F6B8" w:rsidR="00941948" w:rsidRDefault="00941948" w:rsidP="00480930">
    <w:pPr>
      <w:pStyle w:val="Glava"/>
      <w:pBdr>
        <w:bottom w:val="single" w:sz="6" w:space="1" w:color="auto"/>
      </w:pBdr>
      <w:tabs>
        <w:tab w:val="clear" w:pos="4536"/>
        <w:tab w:val="clear" w:pos="9072"/>
        <w:tab w:val="right" w:pos="9354"/>
      </w:tabs>
      <w:spacing w:before="120"/>
      <w:rPr>
        <w:rFonts w:asciiTheme="minorHAnsi" w:hAnsiTheme="minorHAnsi" w:cstheme="minorHAnsi"/>
        <w:sz w:val="20"/>
      </w:rPr>
    </w:pPr>
    <w:r>
      <w:rPr>
        <w:rFonts w:asciiTheme="minorHAnsi" w:hAnsiTheme="minorHAnsi" w:cstheme="minorHAnsi"/>
        <w:sz w:val="18"/>
        <w:szCs w:val="18"/>
      </w:rPr>
      <w:t xml:space="preserve">Obrazec št. </w:t>
    </w:r>
    <w:r w:rsidR="00202DA5">
      <w:rPr>
        <w:rFonts w:asciiTheme="minorHAnsi" w:hAnsiTheme="minorHAnsi" w:cstheme="minorHAnsi"/>
        <w:sz w:val="18"/>
        <w:szCs w:val="18"/>
      </w:rPr>
      <w:t>13</w:t>
    </w:r>
    <w:r>
      <w:rPr>
        <w:rFonts w:asciiTheme="minorHAnsi" w:hAnsiTheme="minorHAnsi" w:cstheme="minorHAnsi"/>
        <w:sz w:val="18"/>
        <w:szCs w:val="18"/>
      </w:rPr>
      <w:t xml:space="preserve"> »Vzorec pogodbe«</w:t>
    </w:r>
    <w:r>
      <w:rPr>
        <w:rFonts w:asciiTheme="minorHAnsi" w:hAnsiTheme="minorHAnsi" w:cstheme="minorHAnsi"/>
        <w:sz w:val="18"/>
        <w:szCs w:val="18"/>
      </w:rPr>
      <w:tab/>
    </w:r>
  </w:p>
  <w:p w14:paraId="15B4B70B" w14:textId="77777777" w:rsidR="00941948" w:rsidRDefault="00941948">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E07EF0"/>
    <w:multiLevelType w:val="hybridMultilevel"/>
    <w:tmpl w:val="FDBA7BAC"/>
    <w:lvl w:ilvl="0" w:tplc="ADE25AE0">
      <w:start w:val="1"/>
      <w:numFmt w:val="bullet"/>
      <w:lvlText w:val="o"/>
      <w:lvlJc w:val="left"/>
      <w:pPr>
        <w:tabs>
          <w:tab w:val="num" w:pos="720"/>
        </w:tabs>
        <w:ind w:left="720" w:hanging="360"/>
      </w:pPr>
      <w:rPr>
        <w:rFonts w:ascii="Courier" w:hAnsi="Courier" w:hint="default"/>
      </w:rPr>
    </w:lvl>
    <w:lvl w:ilvl="1" w:tplc="D39C98E8" w:tentative="1">
      <w:start w:val="1"/>
      <w:numFmt w:val="bullet"/>
      <w:lvlText w:val="o"/>
      <w:lvlJc w:val="left"/>
      <w:pPr>
        <w:ind w:left="720" w:hanging="360"/>
      </w:pPr>
      <w:rPr>
        <w:rFonts w:ascii="Courier New" w:hAnsi="Courier New" w:cs="Courier New" w:hint="default"/>
      </w:rPr>
    </w:lvl>
    <w:lvl w:ilvl="2" w:tplc="7F76561A" w:tentative="1">
      <w:start w:val="1"/>
      <w:numFmt w:val="bullet"/>
      <w:lvlText w:val=""/>
      <w:lvlJc w:val="left"/>
      <w:pPr>
        <w:ind w:left="1440" w:hanging="360"/>
      </w:pPr>
      <w:rPr>
        <w:rFonts w:ascii="Wingdings" w:hAnsi="Wingdings" w:hint="default"/>
      </w:rPr>
    </w:lvl>
    <w:lvl w:ilvl="3" w:tplc="B47A5680" w:tentative="1">
      <w:start w:val="1"/>
      <w:numFmt w:val="bullet"/>
      <w:lvlText w:val=""/>
      <w:lvlJc w:val="left"/>
      <w:pPr>
        <w:ind w:left="2160" w:hanging="360"/>
      </w:pPr>
      <w:rPr>
        <w:rFonts w:ascii="Symbol" w:hAnsi="Symbol" w:hint="default"/>
      </w:rPr>
    </w:lvl>
    <w:lvl w:ilvl="4" w:tplc="E708CF84" w:tentative="1">
      <w:start w:val="1"/>
      <w:numFmt w:val="bullet"/>
      <w:lvlText w:val="o"/>
      <w:lvlJc w:val="left"/>
      <w:pPr>
        <w:ind w:left="2880" w:hanging="360"/>
      </w:pPr>
      <w:rPr>
        <w:rFonts w:ascii="Courier New" w:hAnsi="Courier New" w:cs="Courier New" w:hint="default"/>
      </w:rPr>
    </w:lvl>
    <w:lvl w:ilvl="5" w:tplc="97F647BA" w:tentative="1">
      <w:start w:val="1"/>
      <w:numFmt w:val="bullet"/>
      <w:lvlText w:val=""/>
      <w:lvlJc w:val="left"/>
      <w:pPr>
        <w:ind w:left="3600" w:hanging="360"/>
      </w:pPr>
      <w:rPr>
        <w:rFonts w:ascii="Wingdings" w:hAnsi="Wingdings" w:hint="default"/>
      </w:rPr>
    </w:lvl>
    <w:lvl w:ilvl="6" w:tplc="1DA22256" w:tentative="1">
      <w:start w:val="1"/>
      <w:numFmt w:val="bullet"/>
      <w:lvlText w:val=""/>
      <w:lvlJc w:val="left"/>
      <w:pPr>
        <w:ind w:left="4320" w:hanging="360"/>
      </w:pPr>
      <w:rPr>
        <w:rFonts w:ascii="Symbol" w:hAnsi="Symbol" w:hint="default"/>
      </w:rPr>
    </w:lvl>
    <w:lvl w:ilvl="7" w:tplc="AF66663A" w:tentative="1">
      <w:start w:val="1"/>
      <w:numFmt w:val="bullet"/>
      <w:lvlText w:val="o"/>
      <w:lvlJc w:val="left"/>
      <w:pPr>
        <w:ind w:left="5040" w:hanging="360"/>
      </w:pPr>
      <w:rPr>
        <w:rFonts w:ascii="Courier New" w:hAnsi="Courier New" w:cs="Courier New" w:hint="default"/>
      </w:rPr>
    </w:lvl>
    <w:lvl w:ilvl="8" w:tplc="1B32A58C" w:tentative="1">
      <w:start w:val="1"/>
      <w:numFmt w:val="bullet"/>
      <w:lvlText w:val=""/>
      <w:lvlJc w:val="left"/>
      <w:pPr>
        <w:ind w:left="5760" w:hanging="360"/>
      </w:pPr>
      <w:rPr>
        <w:rFonts w:ascii="Wingdings" w:hAnsi="Wingdings" w:hint="default"/>
      </w:rPr>
    </w:lvl>
  </w:abstractNum>
  <w:abstractNum w:abstractNumId="1" w15:restartNumberingAfterBreak="0">
    <w:nsid w:val="0760220E"/>
    <w:multiLevelType w:val="multilevel"/>
    <w:tmpl w:val="0760220E"/>
    <w:lvl w:ilvl="0">
      <w:start w:val="1"/>
      <w:numFmt w:val="bullet"/>
      <w:lvlText w:val=""/>
      <w:lvlJc w:val="left"/>
      <w:pPr>
        <w:tabs>
          <w:tab w:val="left" w:pos="153"/>
        </w:tabs>
        <w:ind w:left="153" w:firstLine="207"/>
      </w:pPr>
      <w:rPr>
        <w:rFonts w:ascii="Symbol" w:hAnsi="Symbol" w:hint="default"/>
      </w:rPr>
    </w:lvl>
    <w:lvl w:ilvl="1">
      <w:start w:val="1"/>
      <w:numFmt w:val="bullet"/>
      <w:lvlText w:val=""/>
      <w:lvlJc w:val="left"/>
      <w:pPr>
        <w:tabs>
          <w:tab w:val="left" w:pos="1440"/>
        </w:tabs>
        <w:ind w:left="1440" w:hanging="360"/>
      </w:pPr>
      <w:rPr>
        <w:rFonts w:ascii="Symbol" w:hAnsi="Symbol"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Times New Roman"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Times New Roman" w:hint="default"/>
      </w:rPr>
    </w:lvl>
    <w:lvl w:ilvl="8">
      <w:start w:val="1"/>
      <w:numFmt w:val="bullet"/>
      <w:lvlText w:val=""/>
      <w:lvlJc w:val="left"/>
      <w:pPr>
        <w:tabs>
          <w:tab w:val="left" w:pos="6480"/>
        </w:tabs>
        <w:ind w:left="6480" w:hanging="360"/>
      </w:pPr>
      <w:rPr>
        <w:rFonts w:ascii="Wingdings" w:hAnsi="Wingdings" w:hint="default"/>
      </w:rPr>
    </w:lvl>
  </w:abstractNum>
  <w:abstractNum w:abstractNumId="2" w15:restartNumberingAfterBreak="0">
    <w:nsid w:val="0CA65C9D"/>
    <w:multiLevelType w:val="hybridMultilevel"/>
    <w:tmpl w:val="E41A4E66"/>
    <w:lvl w:ilvl="0" w:tplc="936E6032">
      <w:numFmt w:val="bullet"/>
      <w:lvlText w:val="-"/>
      <w:lvlJc w:val="left"/>
      <w:pPr>
        <w:ind w:left="360" w:hanging="360"/>
      </w:pPr>
      <w:rPr>
        <w:rFonts w:ascii="Arial" w:eastAsia="Times New Roman" w:hAnsi="Arial" w:cs="Arial" w:hint="default"/>
      </w:rPr>
    </w:lvl>
    <w:lvl w:ilvl="1" w:tplc="CD4800E0" w:tentative="1">
      <w:start w:val="1"/>
      <w:numFmt w:val="bullet"/>
      <w:lvlText w:val="o"/>
      <w:lvlJc w:val="left"/>
      <w:pPr>
        <w:ind w:left="1080" w:hanging="360"/>
      </w:pPr>
      <w:rPr>
        <w:rFonts w:ascii="Courier New" w:hAnsi="Courier New" w:cs="Courier New" w:hint="default"/>
      </w:rPr>
    </w:lvl>
    <w:lvl w:ilvl="2" w:tplc="140EC9D6" w:tentative="1">
      <w:start w:val="1"/>
      <w:numFmt w:val="bullet"/>
      <w:lvlText w:val=""/>
      <w:lvlJc w:val="left"/>
      <w:pPr>
        <w:ind w:left="1800" w:hanging="360"/>
      </w:pPr>
      <w:rPr>
        <w:rFonts w:ascii="Wingdings" w:hAnsi="Wingdings" w:hint="default"/>
      </w:rPr>
    </w:lvl>
    <w:lvl w:ilvl="3" w:tplc="CD84EE08" w:tentative="1">
      <w:start w:val="1"/>
      <w:numFmt w:val="bullet"/>
      <w:lvlText w:val=""/>
      <w:lvlJc w:val="left"/>
      <w:pPr>
        <w:ind w:left="2520" w:hanging="360"/>
      </w:pPr>
      <w:rPr>
        <w:rFonts w:ascii="Symbol" w:hAnsi="Symbol" w:hint="default"/>
      </w:rPr>
    </w:lvl>
    <w:lvl w:ilvl="4" w:tplc="470CF11C" w:tentative="1">
      <w:start w:val="1"/>
      <w:numFmt w:val="bullet"/>
      <w:lvlText w:val="o"/>
      <w:lvlJc w:val="left"/>
      <w:pPr>
        <w:ind w:left="3240" w:hanging="360"/>
      </w:pPr>
      <w:rPr>
        <w:rFonts w:ascii="Courier New" w:hAnsi="Courier New" w:cs="Courier New" w:hint="default"/>
      </w:rPr>
    </w:lvl>
    <w:lvl w:ilvl="5" w:tplc="53C05DFE" w:tentative="1">
      <w:start w:val="1"/>
      <w:numFmt w:val="bullet"/>
      <w:lvlText w:val=""/>
      <w:lvlJc w:val="left"/>
      <w:pPr>
        <w:ind w:left="3960" w:hanging="360"/>
      </w:pPr>
      <w:rPr>
        <w:rFonts w:ascii="Wingdings" w:hAnsi="Wingdings" w:hint="default"/>
      </w:rPr>
    </w:lvl>
    <w:lvl w:ilvl="6" w:tplc="31A4C170" w:tentative="1">
      <w:start w:val="1"/>
      <w:numFmt w:val="bullet"/>
      <w:lvlText w:val=""/>
      <w:lvlJc w:val="left"/>
      <w:pPr>
        <w:ind w:left="4680" w:hanging="360"/>
      </w:pPr>
      <w:rPr>
        <w:rFonts w:ascii="Symbol" w:hAnsi="Symbol" w:hint="default"/>
      </w:rPr>
    </w:lvl>
    <w:lvl w:ilvl="7" w:tplc="938008C8" w:tentative="1">
      <w:start w:val="1"/>
      <w:numFmt w:val="bullet"/>
      <w:lvlText w:val="o"/>
      <w:lvlJc w:val="left"/>
      <w:pPr>
        <w:ind w:left="5400" w:hanging="360"/>
      </w:pPr>
      <w:rPr>
        <w:rFonts w:ascii="Courier New" w:hAnsi="Courier New" w:cs="Courier New" w:hint="default"/>
      </w:rPr>
    </w:lvl>
    <w:lvl w:ilvl="8" w:tplc="4B5464AC" w:tentative="1">
      <w:start w:val="1"/>
      <w:numFmt w:val="bullet"/>
      <w:lvlText w:val=""/>
      <w:lvlJc w:val="left"/>
      <w:pPr>
        <w:ind w:left="6120" w:hanging="360"/>
      </w:pPr>
      <w:rPr>
        <w:rFonts w:ascii="Wingdings" w:hAnsi="Wingdings" w:hint="default"/>
      </w:rPr>
    </w:lvl>
  </w:abstractNum>
  <w:abstractNum w:abstractNumId="3" w15:restartNumberingAfterBreak="0">
    <w:nsid w:val="0E7129F7"/>
    <w:multiLevelType w:val="multilevel"/>
    <w:tmpl w:val="0E7129F7"/>
    <w:lvl w:ilvl="0">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137A5422"/>
    <w:multiLevelType w:val="multilevel"/>
    <w:tmpl w:val="137A5422"/>
    <w:lvl w:ilvl="0">
      <w:start w:val="1"/>
      <w:numFmt w:val="bullet"/>
      <w:lvlText w:val="-"/>
      <w:lvlJc w:val="left"/>
      <w:pPr>
        <w:ind w:left="720" w:hanging="360"/>
      </w:pPr>
      <w:rPr>
        <w:rFonts w:ascii="Calibri" w:eastAsia="Calibri"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165A3948"/>
    <w:multiLevelType w:val="multilevel"/>
    <w:tmpl w:val="165A39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8036355"/>
    <w:multiLevelType w:val="multilevel"/>
    <w:tmpl w:val="18036355"/>
    <w:lvl w:ilvl="0">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86D3308"/>
    <w:multiLevelType w:val="multilevel"/>
    <w:tmpl w:val="A7CA8D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8D733D3"/>
    <w:multiLevelType w:val="multilevel"/>
    <w:tmpl w:val="18D733D3"/>
    <w:lvl w:ilvl="0">
      <w:start w:val="1"/>
      <w:numFmt w:val="upperRoman"/>
      <w:lvlText w:val="%1."/>
      <w:lvlJc w:val="left"/>
      <w:pPr>
        <w:ind w:left="1080" w:hanging="720"/>
      </w:pPr>
      <w:rPr>
        <w:i/>
        <w:i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1E363C6B"/>
    <w:multiLevelType w:val="multilevel"/>
    <w:tmpl w:val="1E363C6B"/>
    <w:lvl w:ilvl="0">
      <w:start w:val="1"/>
      <w:numFmt w:val="bullet"/>
      <w:pStyle w:val="Bullets1"/>
      <w:lvlText w:val=""/>
      <w:lvlJc w:val="left"/>
      <w:pPr>
        <w:ind w:left="1069" w:hanging="360"/>
      </w:pPr>
      <w:rPr>
        <w:rFonts w:ascii="Wingdings" w:hAnsi="Wingdings" w:hint="default"/>
      </w:rPr>
    </w:lvl>
    <w:lvl w:ilvl="1">
      <w:start w:val="1"/>
      <w:numFmt w:val="bullet"/>
      <w:lvlText w:val="o"/>
      <w:lvlJc w:val="left"/>
      <w:pPr>
        <w:ind w:left="1789" w:hanging="360"/>
      </w:pPr>
      <w:rPr>
        <w:rFonts w:ascii="Courier New" w:hAnsi="Courier New" w:cs="Courier New" w:hint="default"/>
      </w:rPr>
    </w:lvl>
    <w:lvl w:ilvl="2">
      <w:start w:val="1"/>
      <w:numFmt w:val="bullet"/>
      <w:lvlText w:val=""/>
      <w:lvlJc w:val="left"/>
      <w:pPr>
        <w:ind w:left="2509" w:hanging="360"/>
      </w:pPr>
      <w:rPr>
        <w:rFonts w:ascii="Wingdings" w:hAnsi="Wingdings" w:hint="default"/>
      </w:rPr>
    </w:lvl>
    <w:lvl w:ilvl="3">
      <w:start w:val="1"/>
      <w:numFmt w:val="bullet"/>
      <w:lvlText w:val=""/>
      <w:lvlJc w:val="left"/>
      <w:pPr>
        <w:ind w:left="3229" w:hanging="360"/>
      </w:pPr>
      <w:rPr>
        <w:rFonts w:ascii="Symbol" w:hAnsi="Symbol" w:hint="default"/>
      </w:rPr>
    </w:lvl>
    <w:lvl w:ilvl="4">
      <w:start w:val="1"/>
      <w:numFmt w:val="bullet"/>
      <w:lvlText w:val="o"/>
      <w:lvlJc w:val="left"/>
      <w:pPr>
        <w:ind w:left="3949" w:hanging="360"/>
      </w:pPr>
      <w:rPr>
        <w:rFonts w:ascii="Courier New" w:hAnsi="Courier New" w:cs="Courier New" w:hint="default"/>
      </w:rPr>
    </w:lvl>
    <w:lvl w:ilvl="5">
      <w:start w:val="1"/>
      <w:numFmt w:val="bullet"/>
      <w:lvlText w:val=""/>
      <w:lvlJc w:val="left"/>
      <w:pPr>
        <w:ind w:left="4669" w:hanging="360"/>
      </w:pPr>
      <w:rPr>
        <w:rFonts w:ascii="Wingdings" w:hAnsi="Wingdings" w:hint="default"/>
      </w:rPr>
    </w:lvl>
    <w:lvl w:ilvl="6">
      <w:start w:val="1"/>
      <w:numFmt w:val="bullet"/>
      <w:lvlText w:val=""/>
      <w:lvlJc w:val="left"/>
      <w:pPr>
        <w:ind w:left="5389" w:hanging="360"/>
      </w:pPr>
      <w:rPr>
        <w:rFonts w:ascii="Symbol" w:hAnsi="Symbol" w:hint="default"/>
      </w:rPr>
    </w:lvl>
    <w:lvl w:ilvl="7">
      <w:start w:val="1"/>
      <w:numFmt w:val="bullet"/>
      <w:lvlText w:val="o"/>
      <w:lvlJc w:val="left"/>
      <w:pPr>
        <w:ind w:left="6109" w:hanging="360"/>
      </w:pPr>
      <w:rPr>
        <w:rFonts w:ascii="Courier New" w:hAnsi="Courier New" w:cs="Courier New" w:hint="default"/>
      </w:rPr>
    </w:lvl>
    <w:lvl w:ilvl="8">
      <w:start w:val="1"/>
      <w:numFmt w:val="bullet"/>
      <w:lvlText w:val=""/>
      <w:lvlJc w:val="left"/>
      <w:pPr>
        <w:ind w:left="6829" w:hanging="360"/>
      </w:pPr>
      <w:rPr>
        <w:rFonts w:ascii="Wingdings" w:hAnsi="Wingdings" w:hint="default"/>
      </w:rPr>
    </w:lvl>
  </w:abstractNum>
  <w:abstractNum w:abstractNumId="10" w15:restartNumberingAfterBreak="0">
    <w:nsid w:val="1F192982"/>
    <w:multiLevelType w:val="multilevel"/>
    <w:tmpl w:val="1F192982"/>
    <w:lvl w:ilvl="0">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FDA309E"/>
    <w:multiLevelType w:val="multilevel"/>
    <w:tmpl w:val="1FDA309E"/>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2D6A776D"/>
    <w:multiLevelType w:val="multilevel"/>
    <w:tmpl w:val="2D6A776D"/>
    <w:lvl w:ilvl="0">
      <w:start w:val="1"/>
      <w:numFmt w:val="decimal"/>
      <w:pStyle w:val="1Naslov"/>
      <w:lvlText w:val="%1."/>
      <w:lvlJc w:val="left"/>
      <w:pPr>
        <w:ind w:left="720" w:hanging="360"/>
      </w:pPr>
      <w:rPr>
        <w:rFonts w:hint="default"/>
      </w:rPr>
    </w:lvl>
    <w:lvl w:ilvl="1">
      <w:start w:val="1"/>
      <w:numFmt w:val="decimal"/>
      <w:isLgl/>
      <w:lvlText w:val="%1.%2"/>
      <w:lvlJc w:val="left"/>
      <w:pPr>
        <w:ind w:left="735" w:hanging="37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3" w15:restartNumberingAfterBreak="0">
    <w:nsid w:val="2E72788C"/>
    <w:multiLevelType w:val="multilevel"/>
    <w:tmpl w:val="2E72788C"/>
    <w:lvl w:ilvl="0">
      <w:start w:val="1"/>
      <w:numFmt w:val="bullet"/>
      <w:lvlText w:val=""/>
      <w:lvlJc w:val="left"/>
      <w:pPr>
        <w:tabs>
          <w:tab w:val="left" w:pos="720"/>
        </w:tabs>
        <w:ind w:left="72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4" w15:restartNumberingAfterBreak="0">
    <w:nsid w:val="327978CE"/>
    <w:multiLevelType w:val="multilevel"/>
    <w:tmpl w:val="327978C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33D6545F"/>
    <w:multiLevelType w:val="multilevel"/>
    <w:tmpl w:val="33D6545F"/>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365F25E7"/>
    <w:multiLevelType w:val="multilevel"/>
    <w:tmpl w:val="365F25E7"/>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3A0D4F5B"/>
    <w:multiLevelType w:val="multilevel"/>
    <w:tmpl w:val="3A0D4F5B"/>
    <w:lvl w:ilvl="0">
      <w:start w:val="1"/>
      <w:numFmt w:val="bullet"/>
      <w:pStyle w:val="Bullets2"/>
      <w:lvlText w:val="o"/>
      <w:lvlJc w:val="left"/>
      <w:pPr>
        <w:ind w:left="1069" w:hanging="360"/>
      </w:pPr>
      <w:rPr>
        <w:rFonts w:ascii="Courier New" w:hAnsi="Courier New" w:cs="Courier New" w:hint="default"/>
      </w:rPr>
    </w:lvl>
    <w:lvl w:ilvl="1">
      <w:start w:val="1"/>
      <w:numFmt w:val="bullet"/>
      <w:lvlText w:val="o"/>
      <w:lvlJc w:val="left"/>
      <w:pPr>
        <w:ind w:left="1789" w:hanging="360"/>
      </w:pPr>
      <w:rPr>
        <w:rFonts w:ascii="Courier New" w:hAnsi="Courier New" w:cs="Courier New" w:hint="default"/>
      </w:rPr>
    </w:lvl>
    <w:lvl w:ilvl="2">
      <w:start w:val="1"/>
      <w:numFmt w:val="bullet"/>
      <w:pStyle w:val="Bullets3"/>
      <w:lvlText w:val=""/>
      <w:lvlJc w:val="left"/>
      <w:pPr>
        <w:ind w:left="2509" w:hanging="360"/>
      </w:pPr>
      <w:rPr>
        <w:rFonts w:ascii="Wingdings" w:hAnsi="Wingdings" w:hint="default"/>
      </w:rPr>
    </w:lvl>
    <w:lvl w:ilvl="3">
      <w:start w:val="1"/>
      <w:numFmt w:val="bullet"/>
      <w:lvlText w:val=""/>
      <w:lvlJc w:val="left"/>
      <w:pPr>
        <w:ind w:left="3229" w:hanging="360"/>
      </w:pPr>
      <w:rPr>
        <w:rFonts w:ascii="Symbol" w:hAnsi="Symbol" w:hint="default"/>
      </w:rPr>
    </w:lvl>
    <w:lvl w:ilvl="4">
      <w:start w:val="1"/>
      <w:numFmt w:val="bullet"/>
      <w:lvlText w:val="o"/>
      <w:lvlJc w:val="left"/>
      <w:pPr>
        <w:ind w:left="3949" w:hanging="360"/>
      </w:pPr>
      <w:rPr>
        <w:rFonts w:ascii="Courier New" w:hAnsi="Courier New" w:cs="Courier New" w:hint="default"/>
      </w:rPr>
    </w:lvl>
    <w:lvl w:ilvl="5">
      <w:start w:val="1"/>
      <w:numFmt w:val="bullet"/>
      <w:lvlText w:val=""/>
      <w:lvlJc w:val="left"/>
      <w:pPr>
        <w:ind w:left="4669" w:hanging="360"/>
      </w:pPr>
      <w:rPr>
        <w:rFonts w:ascii="Wingdings" w:hAnsi="Wingdings" w:hint="default"/>
      </w:rPr>
    </w:lvl>
    <w:lvl w:ilvl="6">
      <w:start w:val="1"/>
      <w:numFmt w:val="bullet"/>
      <w:lvlText w:val=""/>
      <w:lvlJc w:val="left"/>
      <w:pPr>
        <w:ind w:left="5389" w:hanging="360"/>
      </w:pPr>
      <w:rPr>
        <w:rFonts w:ascii="Symbol" w:hAnsi="Symbol" w:hint="default"/>
      </w:rPr>
    </w:lvl>
    <w:lvl w:ilvl="7">
      <w:start w:val="1"/>
      <w:numFmt w:val="bullet"/>
      <w:lvlText w:val="o"/>
      <w:lvlJc w:val="left"/>
      <w:pPr>
        <w:ind w:left="6109" w:hanging="360"/>
      </w:pPr>
      <w:rPr>
        <w:rFonts w:ascii="Courier New" w:hAnsi="Courier New" w:cs="Courier New" w:hint="default"/>
      </w:rPr>
    </w:lvl>
    <w:lvl w:ilvl="8">
      <w:start w:val="1"/>
      <w:numFmt w:val="bullet"/>
      <w:lvlText w:val=""/>
      <w:lvlJc w:val="left"/>
      <w:pPr>
        <w:ind w:left="6829" w:hanging="360"/>
      </w:pPr>
      <w:rPr>
        <w:rFonts w:ascii="Wingdings" w:hAnsi="Wingdings" w:hint="default"/>
      </w:rPr>
    </w:lvl>
  </w:abstractNum>
  <w:abstractNum w:abstractNumId="18" w15:restartNumberingAfterBreak="0">
    <w:nsid w:val="3CBA6E83"/>
    <w:multiLevelType w:val="hybridMultilevel"/>
    <w:tmpl w:val="542EE402"/>
    <w:lvl w:ilvl="0" w:tplc="DE94743E">
      <w:start w:val="1"/>
      <w:numFmt w:val="bullet"/>
      <w:lvlText w:val="-"/>
      <w:lvlJc w:val="left"/>
      <w:pPr>
        <w:ind w:left="360" w:hanging="360"/>
      </w:pPr>
      <w:rPr>
        <w:rFonts w:ascii="Arial" w:eastAsia="Times New Roman" w:hAnsi="Arial" w:cs="Arial" w:hint="default"/>
      </w:rPr>
    </w:lvl>
    <w:lvl w:ilvl="1" w:tplc="E01C3B26" w:tentative="1">
      <w:start w:val="1"/>
      <w:numFmt w:val="bullet"/>
      <w:lvlText w:val="o"/>
      <w:lvlJc w:val="left"/>
      <w:pPr>
        <w:ind w:left="1080" w:hanging="360"/>
      </w:pPr>
      <w:rPr>
        <w:rFonts w:ascii="Courier New" w:hAnsi="Courier New" w:cs="Courier New" w:hint="default"/>
      </w:rPr>
    </w:lvl>
    <w:lvl w:ilvl="2" w:tplc="944CC324" w:tentative="1">
      <w:start w:val="1"/>
      <w:numFmt w:val="bullet"/>
      <w:lvlText w:val=""/>
      <w:lvlJc w:val="left"/>
      <w:pPr>
        <w:ind w:left="1800" w:hanging="360"/>
      </w:pPr>
      <w:rPr>
        <w:rFonts w:ascii="Wingdings" w:hAnsi="Wingdings" w:hint="default"/>
      </w:rPr>
    </w:lvl>
    <w:lvl w:ilvl="3" w:tplc="E22C3E1C" w:tentative="1">
      <w:start w:val="1"/>
      <w:numFmt w:val="bullet"/>
      <w:lvlText w:val=""/>
      <w:lvlJc w:val="left"/>
      <w:pPr>
        <w:ind w:left="2520" w:hanging="360"/>
      </w:pPr>
      <w:rPr>
        <w:rFonts w:ascii="Symbol" w:hAnsi="Symbol" w:hint="default"/>
      </w:rPr>
    </w:lvl>
    <w:lvl w:ilvl="4" w:tplc="0420A0D2" w:tentative="1">
      <w:start w:val="1"/>
      <w:numFmt w:val="bullet"/>
      <w:lvlText w:val="o"/>
      <w:lvlJc w:val="left"/>
      <w:pPr>
        <w:ind w:left="3240" w:hanging="360"/>
      </w:pPr>
      <w:rPr>
        <w:rFonts w:ascii="Courier New" w:hAnsi="Courier New" w:cs="Courier New" w:hint="default"/>
      </w:rPr>
    </w:lvl>
    <w:lvl w:ilvl="5" w:tplc="441C4298" w:tentative="1">
      <w:start w:val="1"/>
      <w:numFmt w:val="bullet"/>
      <w:lvlText w:val=""/>
      <w:lvlJc w:val="left"/>
      <w:pPr>
        <w:ind w:left="3960" w:hanging="360"/>
      </w:pPr>
      <w:rPr>
        <w:rFonts w:ascii="Wingdings" w:hAnsi="Wingdings" w:hint="default"/>
      </w:rPr>
    </w:lvl>
    <w:lvl w:ilvl="6" w:tplc="342CEA9C" w:tentative="1">
      <w:start w:val="1"/>
      <w:numFmt w:val="bullet"/>
      <w:lvlText w:val=""/>
      <w:lvlJc w:val="left"/>
      <w:pPr>
        <w:ind w:left="4680" w:hanging="360"/>
      </w:pPr>
      <w:rPr>
        <w:rFonts w:ascii="Symbol" w:hAnsi="Symbol" w:hint="default"/>
      </w:rPr>
    </w:lvl>
    <w:lvl w:ilvl="7" w:tplc="1A545B2E" w:tentative="1">
      <w:start w:val="1"/>
      <w:numFmt w:val="bullet"/>
      <w:lvlText w:val="o"/>
      <w:lvlJc w:val="left"/>
      <w:pPr>
        <w:ind w:left="5400" w:hanging="360"/>
      </w:pPr>
      <w:rPr>
        <w:rFonts w:ascii="Courier New" w:hAnsi="Courier New" w:cs="Courier New" w:hint="default"/>
      </w:rPr>
    </w:lvl>
    <w:lvl w:ilvl="8" w:tplc="5CD2787A" w:tentative="1">
      <w:start w:val="1"/>
      <w:numFmt w:val="bullet"/>
      <w:lvlText w:val=""/>
      <w:lvlJc w:val="left"/>
      <w:pPr>
        <w:ind w:left="6120" w:hanging="360"/>
      </w:pPr>
      <w:rPr>
        <w:rFonts w:ascii="Wingdings" w:hAnsi="Wingdings" w:hint="default"/>
      </w:rPr>
    </w:lvl>
  </w:abstractNum>
  <w:abstractNum w:abstractNumId="19" w15:restartNumberingAfterBreak="0">
    <w:nsid w:val="3D61720E"/>
    <w:multiLevelType w:val="hybridMultilevel"/>
    <w:tmpl w:val="45683A94"/>
    <w:lvl w:ilvl="0" w:tplc="20781ACC">
      <w:start w:val="1"/>
      <w:numFmt w:val="decimal"/>
      <w:pStyle w:val="len1"/>
      <w:lvlText w:val="%1."/>
      <w:lvlJc w:val="left"/>
      <w:pPr>
        <w:ind w:left="720" w:hanging="360"/>
      </w:pPr>
      <w:rPr>
        <w:rFonts w:hint="default"/>
      </w:rPr>
    </w:lvl>
    <w:lvl w:ilvl="1" w:tplc="5FF6C672" w:tentative="1">
      <w:start w:val="1"/>
      <w:numFmt w:val="lowerLetter"/>
      <w:lvlText w:val="%2."/>
      <w:lvlJc w:val="left"/>
      <w:pPr>
        <w:ind w:left="1440" w:hanging="360"/>
      </w:pPr>
    </w:lvl>
    <w:lvl w:ilvl="2" w:tplc="91ACF98E" w:tentative="1">
      <w:start w:val="1"/>
      <w:numFmt w:val="lowerRoman"/>
      <w:lvlText w:val="%3."/>
      <w:lvlJc w:val="right"/>
      <w:pPr>
        <w:ind w:left="2160" w:hanging="180"/>
      </w:pPr>
    </w:lvl>
    <w:lvl w:ilvl="3" w:tplc="43D49ECA" w:tentative="1">
      <w:start w:val="1"/>
      <w:numFmt w:val="decimal"/>
      <w:lvlText w:val="%4."/>
      <w:lvlJc w:val="left"/>
      <w:pPr>
        <w:ind w:left="2880" w:hanging="360"/>
      </w:pPr>
    </w:lvl>
    <w:lvl w:ilvl="4" w:tplc="20E07C18" w:tentative="1">
      <w:start w:val="1"/>
      <w:numFmt w:val="lowerLetter"/>
      <w:lvlText w:val="%5."/>
      <w:lvlJc w:val="left"/>
      <w:pPr>
        <w:ind w:left="3600" w:hanging="360"/>
      </w:pPr>
    </w:lvl>
    <w:lvl w:ilvl="5" w:tplc="2B386B82" w:tentative="1">
      <w:start w:val="1"/>
      <w:numFmt w:val="lowerRoman"/>
      <w:lvlText w:val="%6."/>
      <w:lvlJc w:val="right"/>
      <w:pPr>
        <w:ind w:left="4320" w:hanging="180"/>
      </w:pPr>
    </w:lvl>
    <w:lvl w:ilvl="6" w:tplc="C1B82524" w:tentative="1">
      <w:start w:val="1"/>
      <w:numFmt w:val="decimal"/>
      <w:lvlText w:val="%7."/>
      <w:lvlJc w:val="left"/>
      <w:pPr>
        <w:ind w:left="5040" w:hanging="360"/>
      </w:pPr>
    </w:lvl>
    <w:lvl w:ilvl="7" w:tplc="38346FBA" w:tentative="1">
      <w:start w:val="1"/>
      <w:numFmt w:val="lowerLetter"/>
      <w:lvlText w:val="%8."/>
      <w:lvlJc w:val="left"/>
      <w:pPr>
        <w:ind w:left="5760" w:hanging="360"/>
      </w:pPr>
    </w:lvl>
    <w:lvl w:ilvl="8" w:tplc="B4D4BF42" w:tentative="1">
      <w:start w:val="1"/>
      <w:numFmt w:val="lowerRoman"/>
      <w:lvlText w:val="%9."/>
      <w:lvlJc w:val="right"/>
      <w:pPr>
        <w:ind w:left="6480" w:hanging="180"/>
      </w:pPr>
    </w:lvl>
  </w:abstractNum>
  <w:abstractNum w:abstractNumId="20" w15:restartNumberingAfterBreak="0">
    <w:nsid w:val="47967A33"/>
    <w:multiLevelType w:val="multilevel"/>
    <w:tmpl w:val="47967A33"/>
    <w:lvl w:ilvl="0">
      <w:start w:val="1"/>
      <w:numFmt w:val="bullet"/>
      <w:lvlText w:val=""/>
      <w:lvlJc w:val="left"/>
      <w:pPr>
        <w:tabs>
          <w:tab w:val="left" w:pos="720"/>
        </w:tabs>
        <w:ind w:left="72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1" w15:restartNumberingAfterBreak="0">
    <w:nsid w:val="4B1479E1"/>
    <w:multiLevelType w:val="multilevel"/>
    <w:tmpl w:val="4B1479E1"/>
    <w:lvl w:ilvl="0">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4DFE4ADC"/>
    <w:multiLevelType w:val="multilevel"/>
    <w:tmpl w:val="4DFE4ADC"/>
    <w:lvl w:ilvl="0">
      <w:start w:val="1"/>
      <w:numFmt w:val="decimal"/>
      <w:lvlText w:val="%1."/>
      <w:lvlJc w:val="left"/>
      <w:pPr>
        <w:tabs>
          <w:tab w:val="left" w:pos="360"/>
        </w:tabs>
        <w:ind w:left="360" w:hanging="360"/>
      </w:pPr>
    </w:lvl>
    <w:lvl w:ilvl="1">
      <w:start w:val="1"/>
      <w:numFmt w:val="lowerLetter"/>
      <w:lvlText w:val="%2."/>
      <w:lvlJc w:val="left"/>
      <w:pPr>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3" w15:restartNumberingAfterBreak="0">
    <w:nsid w:val="52F0767D"/>
    <w:multiLevelType w:val="hybridMultilevel"/>
    <w:tmpl w:val="E7D21B64"/>
    <w:lvl w:ilvl="0" w:tplc="4C9457D0">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589649A8"/>
    <w:multiLevelType w:val="hybridMultilevel"/>
    <w:tmpl w:val="0DF4856A"/>
    <w:lvl w:ilvl="0" w:tplc="DA826998">
      <w:start w:val="1"/>
      <w:numFmt w:val="decimal"/>
      <w:lvlText w:val="%1."/>
      <w:lvlJc w:val="left"/>
      <w:pPr>
        <w:ind w:left="720" w:hanging="360"/>
      </w:pPr>
      <w:rPr>
        <w:rFonts w:hint="default"/>
      </w:rPr>
    </w:lvl>
    <w:lvl w:ilvl="1" w:tplc="4D088DDA">
      <w:start w:val="1"/>
      <w:numFmt w:val="lowerLetter"/>
      <w:lvlText w:val="%2."/>
      <w:lvlJc w:val="left"/>
      <w:pPr>
        <w:ind w:left="360" w:hanging="360"/>
      </w:pPr>
    </w:lvl>
    <w:lvl w:ilvl="2" w:tplc="491AE586" w:tentative="1">
      <w:start w:val="1"/>
      <w:numFmt w:val="lowerRoman"/>
      <w:lvlText w:val="%3."/>
      <w:lvlJc w:val="right"/>
      <w:pPr>
        <w:ind w:left="2160" w:hanging="180"/>
      </w:pPr>
    </w:lvl>
    <w:lvl w:ilvl="3" w:tplc="E51E7082" w:tentative="1">
      <w:start w:val="1"/>
      <w:numFmt w:val="decimal"/>
      <w:lvlText w:val="%4."/>
      <w:lvlJc w:val="left"/>
      <w:pPr>
        <w:ind w:left="2880" w:hanging="360"/>
      </w:pPr>
    </w:lvl>
    <w:lvl w:ilvl="4" w:tplc="CCEAB180" w:tentative="1">
      <w:start w:val="1"/>
      <w:numFmt w:val="lowerLetter"/>
      <w:lvlText w:val="%5."/>
      <w:lvlJc w:val="left"/>
      <w:pPr>
        <w:ind w:left="3600" w:hanging="360"/>
      </w:pPr>
    </w:lvl>
    <w:lvl w:ilvl="5" w:tplc="318E5BC0" w:tentative="1">
      <w:start w:val="1"/>
      <w:numFmt w:val="lowerRoman"/>
      <w:lvlText w:val="%6."/>
      <w:lvlJc w:val="right"/>
      <w:pPr>
        <w:ind w:left="4320" w:hanging="180"/>
      </w:pPr>
    </w:lvl>
    <w:lvl w:ilvl="6" w:tplc="615C86C8" w:tentative="1">
      <w:start w:val="1"/>
      <w:numFmt w:val="decimal"/>
      <w:lvlText w:val="%7."/>
      <w:lvlJc w:val="left"/>
      <w:pPr>
        <w:ind w:left="5040" w:hanging="360"/>
      </w:pPr>
    </w:lvl>
    <w:lvl w:ilvl="7" w:tplc="292E4766" w:tentative="1">
      <w:start w:val="1"/>
      <w:numFmt w:val="lowerLetter"/>
      <w:lvlText w:val="%8."/>
      <w:lvlJc w:val="left"/>
      <w:pPr>
        <w:ind w:left="5760" w:hanging="360"/>
      </w:pPr>
    </w:lvl>
    <w:lvl w:ilvl="8" w:tplc="9BF45728" w:tentative="1">
      <w:start w:val="1"/>
      <w:numFmt w:val="lowerRoman"/>
      <w:lvlText w:val="%9."/>
      <w:lvlJc w:val="right"/>
      <w:pPr>
        <w:ind w:left="6480" w:hanging="180"/>
      </w:pPr>
    </w:lvl>
  </w:abstractNum>
  <w:abstractNum w:abstractNumId="25" w15:restartNumberingAfterBreak="0">
    <w:nsid w:val="5A7A54B0"/>
    <w:multiLevelType w:val="multilevel"/>
    <w:tmpl w:val="AB5EB1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5EA8271E"/>
    <w:multiLevelType w:val="multilevel"/>
    <w:tmpl w:val="5EA8271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5F631B18"/>
    <w:multiLevelType w:val="multilevel"/>
    <w:tmpl w:val="5F631B18"/>
    <w:lvl w:ilvl="0">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6AC00784"/>
    <w:multiLevelType w:val="multilevel"/>
    <w:tmpl w:val="6AC00784"/>
    <w:lvl w:ilvl="0">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6E0F05F2"/>
    <w:multiLevelType w:val="multilevel"/>
    <w:tmpl w:val="6E0F05F2"/>
    <w:lvl w:ilvl="0">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705E0795"/>
    <w:multiLevelType w:val="multilevel"/>
    <w:tmpl w:val="705E079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7C9D5D36"/>
    <w:multiLevelType w:val="multilevel"/>
    <w:tmpl w:val="E7402774"/>
    <w:lvl w:ilvl="0">
      <w:start w:val="1"/>
      <w:numFmt w:val="decimal"/>
      <w:lvlText w:val="%1."/>
      <w:lvlJc w:val="left"/>
      <w:pPr>
        <w:tabs>
          <w:tab w:val="left" w:pos="720"/>
        </w:tabs>
        <w:ind w:left="720" w:hanging="360"/>
      </w:pPr>
    </w:lvl>
    <w:lvl w:ilvl="1">
      <w:start w:val="1"/>
      <w:numFmt w:val="bullet"/>
      <w:lvlText w:val=""/>
      <w:lvlJc w:val="left"/>
      <w:pPr>
        <w:ind w:left="1440" w:hanging="360"/>
      </w:pPr>
      <w:rPr>
        <w:rFonts w:ascii="Symbol" w:hAnsi="Symbol"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2" w15:restartNumberingAfterBreak="0">
    <w:nsid w:val="7EE44E16"/>
    <w:multiLevelType w:val="multilevel"/>
    <w:tmpl w:val="7EE44E16"/>
    <w:lvl w:ilvl="0">
      <w:start w:val="1"/>
      <w:numFmt w:val="decimal"/>
      <w:lvlText w:val="%1."/>
      <w:lvlJc w:val="left"/>
      <w:pPr>
        <w:tabs>
          <w:tab w:val="left" w:pos="720"/>
        </w:tabs>
        <w:ind w:left="720" w:hanging="360"/>
      </w:pPr>
    </w:lvl>
    <w:lvl w:ilvl="1">
      <w:numFmt w:val="bullet"/>
      <w:lvlText w:val="-"/>
      <w:lvlJc w:val="left"/>
      <w:pPr>
        <w:tabs>
          <w:tab w:val="left" w:pos="1440"/>
        </w:tabs>
        <w:ind w:left="1440" w:hanging="360"/>
      </w:pPr>
      <w:rPr>
        <w:rFonts w:ascii="Arial" w:eastAsia="Times New Roman" w:hAnsi="Arial" w:cs="Arial"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num w:numId="1" w16cid:durableId="1897399176">
    <w:abstractNumId w:val="17"/>
  </w:num>
  <w:num w:numId="2" w16cid:durableId="1013335036">
    <w:abstractNumId w:val="12"/>
  </w:num>
  <w:num w:numId="3" w16cid:durableId="1570191944">
    <w:abstractNumId w:val="9"/>
  </w:num>
  <w:num w:numId="4" w16cid:durableId="2095585235">
    <w:abstractNumId w:val="8"/>
  </w:num>
  <w:num w:numId="5" w16cid:durableId="1378968278">
    <w:abstractNumId w:val="15"/>
  </w:num>
  <w:num w:numId="6" w16cid:durableId="1565990832">
    <w:abstractNumId w:val="5"/>
  </w:num>
  <w:num w:numId="7" w16cid:durableId="773983136">
    <w:abstractNumId w:val="3"/>
  </w:num>
  <w:num w:numId="8" w16cid:durableId="1414625443">
    <w:abstractNumId w:val="21"/>
  </w:num>
  <w:num w:numId="9" w16cid:durableId="1815831299">
    <w:abstractNumId w:val="26"/>
  </w:num>
  <w:num w:numId="10" w16cid:durableId="30958439">
    <w:abstractNumId w:val="11"/>
  </w:num>
  <w:num w:numId="11" w16cid:durableId="1980259636">
    <w:abstractNumId w:val="32"/>
  </w:num>
  <w:num w:numId="12" w16cid:durableId="183859037">
    <w:abstractNumId w:val="6"/>
  </w:num>
  <w:num w:numId="13" w16cid:durableId="1214389846">
    <w:abstractNumId w:val="27"/>
  </w:num>
  <w:num w:numId="14" w16cid:durableId="652874648">
    <w:abstractNumId w:val="28"/>
  </w:num>
  <w:num w:numId="15" w16cid:durableId="366956090">
    <w:abstractNumId w:val="29"/>
  </w:num>
  <w:num w:numId="16" w16cid:durableId="1332217571">
    <w:abstractNumId w:val="4"/>
  </w:num>
  <w:num w:numId="17" w16cid:durableId="1356424603">
    <w:abstractNumId w:val="1"/>
  </w:num>
  <w:num w:numId="18" w16cid:durableId="3717167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337070384">
    <w:abstractNumId w:val="16"/>
  </w:num>
  <w:num w:numId="20" w16cid:durableId="284190747">
    <w:abstractNumId w:val="14"/>
  </w:num>
  <w:num w:numId="21" w16cid:durableId="1132941982">
    <w:abstractNumId w:val="30"/>
  </w:num>
  <w:num w:numId="22" w16cid:durableId="2039306917">
    <w:abstractNumId w:val="20"/>
  </w:num>
  <w:num w:numId="23" w16cid:durableId="121465254">
    <w:abstractNumId w:val="13"/>
  </w:num>
  <w:num w:numId="24" w16cid:durableId="1730108548">
    <w:abstractNumId w:val="10"/>
  </w:num>
  <w:num w:numId="25" w16cid:durableId="764039754">
    <w:abstractNumId w:val="23"/>
  </w:num>
  <w:num w:numId="26" w16cid:durableId="135728164">
    <w:abstractNumId w:val="7"/>
  </w:num>
  <w:num w:numId="27" w16cid:durableId="504516281">
    <w:abstractNumId w:val="25"/>
  </w:num>
  <w:num w:numId="28" w16cid:durableId="441145981">
    <w:abstractNumId w:val="31"/>
  </w:num>
  <w:num w:numId="29" w16cid:durableId="509032543">
    <w:abstractNumId w:val="19"/>
  </w:num>
  <w:num w:numId="30" w16cid:durableId="477839213">
    <w:abstractNumId w:val="18"/>
  </w:num>
  <w:num w:numId="31" w16cid:durableId="1454714056">
    <w:abstractNumId w:val="2"/>
  </w:num>
  <w:num w:numId="32" w16cid:durableId="76053338">
    <w:abstractNumId w:val="24"/>
  </w:num>
  <w:num w:numId="33" w16cid:durableId="372005693">
    <w:abstractNumId w:val="0"/>
  </w:num>
  <w:num w:numId="34" w16cid:durableId="1976057082">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oofState w:spelling="clean" w:grammar="clean"/>
  <w:defaultTabStop w:val="709"/>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B5604"/>
    <w:rsid w:val="00000A20"/>
    <w:rsid w:val="00001670"/>
    <w:rsid w:val="000020EE"/>
    <w:rsid w:val="00004C1D"/>
    <w:rsid w:val="00005A82"/>
    <w:rsid w:val="00005BE0"/>
    <w:rsid w:val="00006462"/>
    <w:rsid w:val="000072F1"/>
    <w:rsid w:val="00007451"/>
    <w:rsid w:val="000074D2"/>
    <w:rsid w:val="00007BB6"/>
    <w:rsid w:val="00010001"/>
    <w:rsid w:val="000100FC"/>
    <w:rsid w:val="00010B46"/>
    <w:rsid w:val="00012F40"/>
    <w:rsid w:val="000130AF"/>
    <w:rsid w:val="00014C0D"/>
    <w:rsid w:val="000154F3"/>
    <w:rsid w:val="000165EB"/>
    <w:rsid w:val="0001771D"/>
    <w:rsid w:val="000209C4"/>
    <w:rsid w:val="00021186"/>
    <w:rsid w:val="00021F5A"/>
    <w:rsid w:val="0002392E"/>
    <w:rsid w:val="0002429A"/>
    <w:rsid w:val="000243F4"/>
    <w:rsid w:val="00024593"/>
    <w:rsid w:val="0002505A"/>
    <w:rsid w:val="0002590B"/>
    <w:rsid w:val="00026731"/>
    <w:rsid w:val="00026899"/>
    <w:rsid w:val="000312D8"/>
    <w:rsid w:val="00031AA4"/>
    <w:rsid w:val="00032511"/>
    <w:rsid w:val="000329D7"/>
    <w:rsid w:val="00033416"/>
    <w:rsid w:val="0003372D"/>
    <w:rsid w:val="00034B36"/>
    <w:rsid w:val="00034C07"/>
    <w:rsid w:val="00034FF7"/>
    <w:rsid w:val="000355A9"/>
    <w:rsid w:val="000355DD"/>
    <w:rsid w:val="00036678"/>
    <w:rsid w:val="00036F71"/>
    <w:rsid w:val="00040994"/>
    <w:rsid w:val="00041102"/>
    <w:rsid w:val="00041B34"/>
    <w:rsid w:val="00042740"/>
    <w:rsid w:val="000429BA"/>
    <w:rsid w:val="000430ED"/>
    <w:rsid w:val="00045226"/>
    <w:rsid w:val="00045249"/>
    <w:rsid w:val="000469C0"/>
    <w:rsid w:val="00047574"/>
    <w:rsid w:val="000477D8"/>
    <w:rsid w:val="0004797F"/>
    <w:rsid w:val="00047C9F"/>
    <w:rsid w:val="00052DA5"/>
    <w:rsid w:val="00053E4B"/>
    <w:rsid w:val="000541C2"/>
    <w:rsid w:val="00055477"/>
    <w:rsid w:val="00056407"/>
    <w:rsid w:val="00056E11"/>
    <w:rsid w:val="00061B89"/>
    <w:rsid w:val="00062F92"/>
    <w:rsid w:val="000634EB"/>
    <w:rsid w:val="000637DD"/>
    <w:rsid w:val="00064CF3"/>
    <w:rsid w:val="00064E91"/>
    <w:rsid w:val="00065AC6"/>
    <w:rsid w:val="00065B9E"/>
    <w:rsid w:val="00066479"/>
    <w:rsid w:val="0007049A"/>
    <w:rsid w:val="0007098E"/>
    <w:rsid w:val="00070DC0"/>
    <w:rsid w:val="0007132B"/>
    <w:rsid w:val="000724D3"/>
    <w:rsid w:val="00072C0B"/>
    <w:rsid w:val="00073850"/>
    <w:rsid w:val="00073FB3"/>
    <w:rsid w:val="00074106"/>
    <w:rsid w:val="0007431B"/>
    <w:rsid w:val="00075563"/>
    <w:rsid w:val="00075B9C"/>
    <w:rsid w:val="00077633"/>
    <w:rsid w:val="00080C34"/>
    <w:rsid w:val="00082311"/>
    <w:rsid w:val="00083E11"/>
    <w:rsid w:val="000844E8"/>
    <w:rsid w:val="00084FA1"/>
    <w:rsid w:val="00086EA3"/>
    <w:rsid w:val="00087F08"/>
    <w:rsid w:val="0009049F"/>
    <w:rsid w:val="00090638"/>
    <w:rsid w:val="00093180"/>
    <w:rsid w:val="0009327F"/>
    <w:rsid w:val="0009340E"/>
    <w:rsid w:val="00095398"/>
    <w:rsid w:val="00095B09"/>
    <w:rsid w:val="000961ED"/>
    <w:rsid w:val="0009699C"/>
    <w:rsid w:val="0009752F"/>
    <w:rsid w:val="00097E3D"/>
    <w:rsid w:val="00097FA2"/>
    <w:rsid w:val="000A0074"/>
    <w:rsid w:val="000A0936"/>
    <w:rsid w:val="000A189E"/>
    <w:rsid w:val="000A1D3B"/>
    <w:rsid w:val="000A3EE2"/>
    <w:rsid w:val="000A5084"/>
    <w:rsid w:val="000A70FC"/>
    <w:rsid w:val="000A7317"/>
    <w:rsid w:val="000A7BCA"/>
    <w:rsid w:val="000B04C8"/>
    <w:rsid w:val="000B1972"/>
    <w:rsid w:val="000B2433"/>
    <w:rsid w:val="000B281F"/>
    <w:rsid w:val="000B2FDF"/>
    <w:rsid w:val="000B3605"/>
    <w:rsid w:val="000B3B4E"/>
    <w:rsid w:val="000B4585"/>
    <w:rsid w:val="000B654D"/>
    <w:rsid w:val="000B680F"/>
    <w:rsid w:val="000B778B"/>
    <w:rsid w:val="000C0662"/>
    <w:rsid w:val="000C0F27"/>
    <w:rsid w:val="000C1A45"/>
    <w:rsid w:val="000C2522"/>
    <w:rsid w:val="000C2FA3"/>
    <w:rsid w:val="000C4836"/>
    <w:rsid w:val="000C5D47"/>
    <w:rsid w:val="000C76E9"/>
    <w:rsid w:val="000C7B60"/>
    <w:rsid w:val="000D02C7"/>
    <w:rsid w:val="000D0FA2"/>
    <w:rsid w:val="000D3ED6"/>
    <w:rsid w:val="000D41D6"/>
    <w:rsid w:val="000D5595"/>
    <w:rsid w:val="000D5678"/>
    <w:rsid w:val="000D64FD"/>
    <w:rsid w:val="000D67A7"/>
    <w:rsid w:val="000D7045"/>
    <w:rsid w:val="000D7B62"/>
    <w:rsid w:val="000D7FD7"/>
    <w:rsid w:val="000E0D67"/>
    <w:rsid w:val="000E18D9"/>
    <w:rsid w:val="000E3E46"/>
    <w:rsid w:val="000E40FB"/>
    <w:rsid w:val="000E4DDC"/>
    <w:rsid w:val="000E54E5"/>
    <w:rsid w:val="000E7242"/>
    <w:rsid w:val="000F016E"/>
    <w:rsid w:val="000F0261"/>
    <w:rsid w:val="000F089C"/>
    <w:rsid w:val="000F0AF9"/>
    <w:rsid w:val="000F0C85"/>
    <w:rsid w:val="000F0E2A"/>
    <w:rsid w:val="000F10D6"/>
    <w:rsid w:val="000F12DE"/>
    <w:rsid w:val="000F1A41"/>
    <w:rsid w:val="000F1B35"/>
    <w:rsid w:val="000F2466"/>
    <w:rsid w:val="000F3006"/>
    <w:rsid w:val="000F349C"/>
    <w:rsid w:val="000F3EAD"/>
    <w:rsid w:val="000F7E8A"/>
    <w:rsid w:val="000F7F9E"/>
    <w:rsid w:val="001003CE"/>
    <w:rsid w:val="0010057E"/>
    <w:rsid w:val="00100CC6"/>
    <w:rsid w:val="001034F8"/>
    <w:rsid w:val="00107A45"/>
    <w:rsid w:val="00107E20"/>
    <w:rsid w:val="001127E4"/>
    <w:rsid w:val="00113119"/>
    <w:rsid w:val="00113799"/>
    <w:rsid w:val="00113852"/>
    <w:rsid w:val="00116530"/>
    <w:rsid w:val="00116C3D"/>
    <w:rsid w:val="00120A65"/>
    <w:rsid w:val="001214AD"/>
    <w:rsid w:val="00121D5B"/>
    <w:rsid w:val="0012290C"/>
    <w:rsid w:val="00123FCF"/>
    <w:rsid w:val="001248BC"/>
    <w:rsid w:val="00124CF0"/>
    <w:rsid w:val="001253A4"/>
    <w:rsid w:val="00125581"/>
    <w:rsid w:val="00125C87"/>
    <w:rsid w:val="00127ACB"/>
    <w:rsid w:val="00130FFD"/>
    <w:rsid w:val="00131CC9"/>
    <w:rsid w:val="00131D58"/>
    <w:rsid w:val="00131F91"/>
    <w:rsid w:val="00133D61"/>
    <w:rsid w:val="00134A7C"/>
    <w:rsid w:val="001351F4"/>
    <w:rsid w:val="00136283"/>
    <w:rsid w:val="00136313"/>
    <w:rsid w:val="00136C6F"/>
    <w:rsid w:val="00136CED"/>
    <w:rsid w:val="00136DDB"/>
    <w:rsid w:val="00137494"/>
    <w:rsid w:val="001379AE"/>
    <w:rsid w:val="00140392"/>
    <w:rsid w:val="00140A1B"/>
    <w:rsid w:val="00140D32"/>
    <w:rsid w:val="0014110C"/>
    <w:rsid w:val="00142772"/>
    <w:rsid w:val="00142A04"/>
    <w:rsid w:val="00143585"/>
    <w:rsid w:val="00144A82"/>
    <w:rsid w:val="00144B6A"/>
    <w:rsid w:val="0014786D"/>
    <w:rsid w:val="00151D8C"/>
    <w:rsid w:val="00152F7A"/>
    <w:rsid w:val="001532D1"/>
    <w:rsid w:val="001535E5"/>
    <w:rsid w:val="00155EE3"/>
    <w:rsid w:val="00160A9F"/>
    <w:rsid w:val="0016260E"/>
    <w:rsid w:val="001628A0"/>
    <w:rsid w:val="00162F7B"/>
    <w:rsid w:val="001645CB"/>
    <w:rsid w:val="00164D68"/>
    <w:rsid w:val="001655A0"/>
    <w:rsid w:val="00165A6E"/>
    <w:rsid w:val="00165DBF"/>
    <w:rsid w:val="001661F5"/>
    <w:rsid w:val="00166707"/>
    <w:rsid w:val="00166CFB"/>
    <w:rsid w:val="00170D48"/>
    <w:rsid w:val="001717A3"/>
    <w:rsid w:val="0017285C"/>
    <w:rsid w:val="001740C1"/>
    <w:rsid w:val="00174470"/>
    <w:rsid w:val="001750D2"/>
    <w:rsid w:val="001757E8"/>
    <w:rsid w:val="0017601B"/>
    <w:rsid w:val="00176B31"/>
    <w:rsid w:val="00177206"/>
    <w:rsid w:val="00180C3D"/>
    <w:rsid w:val="00180D12"/>
    <w:rsid w:val="001838BF"/>
    <w:rsid w:val="00183BFF"/>
    <w:rsid w:val="00184FBB"/>
    <w:rsid w:val="0019075E"/>
    <w:rsid w:val="001913B2"/>
    <w:rsid w:val="00192956"/>
    <w:rsid w:val="00192BF3"/>
    <w:rsid w:val="00193877"/>
    <w:rsid w:val="00193F3D"/>
    <w:rsid w:val="00194879"/>
    <w:rsid w:val="00194B54"/>
    <w:rsid w:val="00195056"/>
    <w:rsid w:val="001955B0"/>
    <w:rsid w:val="00195C2B"/>
    <w:rsid w:val="00196268"/>
    <w:rsid w:val="001966BB"/>
    <w:rsid w:val="001A0411"/>
    <w:rsid w:val="001A36E3"/>
    <w:rsid w:val="001A3BE9"/>
    <w:rsid w:val="001A4DAA"/>
    <w:rsid w:val="001A68EB"/>
    <w:rsid w:val="001A7A3D"/>
    <w:rsid w:val="001B1628"/>
    <w:rsid w:val="001B236E"/>
    <w:rsid w:val="001B2EC5"/>
    <w:rsid w:val="001B49EC"/>
    <w:rsid w:val="001B5B4F"/>
    <w:rsid w:val="001B658C"/>
    <w:rsid w:val="001B6AD1"/>
    <w:rsid w:val="001B7425"/>
    <w:rsid w:val="001B75FD"/>
    <w:rsid w:val="001B798B"/>
    <w:rsid w:val="001C0839"/>
    <w:rsid w:val="001C2E5B"/>
    <w:rsid w:val="001C2F37"/>
    <w:rsid w:val="001C32B3"/>
    <w:rsid w:val="001C34BA"/>
    <w:rsid w:val="001C4726"/>
    <w:rsid w:val="001C4B17"/>
    <w:rsid w:val="001C5494"/>
    <w:rsid w:val="001C5779"/>
    <w:rsid w:val="001C5C2B"/>
    <w:rsid w:val="001C5E3B"/>
    <w:rsid w:val="001C653B"/>
    <w:rsid w:val="001C7E41"/>
    <w:rsid w:val="001C7E4A"/>
    <w:rsid w:val="001D0527"/>
    <w:rsid w:val="001D2070"/>
    <w:rsid w:val="001D2248"/>
    <w:rsid w:val="001D4520"/>
    <w:rsid w:val="001D52D8"/>
    <w:rsid w:val="001D56D3"/>
    <w:rsid w:val="001D5964"/>
    <w:rsid w:val="001D6399"/>
    <w:rsid w:val="001D6A92"/>
    <w:rsid w:val="001D6F3A"/>
    <w:rsid w:val="001D72BF"/>
    <w:rsid w:val="001D7DB4"/>
    <w:rsid w:val="001D7FA1"/>
    <w:rsid w:val="001E0AD1"/>
    <w:rsid w:val="001E10FE"/>
    <w:rsid w:val="001E1C8D"/>
    <w:rsid w:val="001E1F3F"/>
    <w:rsid w:val="001E398E"/>
    <w:rsid w:val="001E623D"/>
    <w:rsid w:val="001E745C"/>
    <w:rsid w:val="001E7DBD"/>
    <w:rsid w:val="001F144B"/>
    <w:rsid w:val="001F2954"/>
    <w:rsid w:val="001F3287"/>
    <w:rsid w:val="001F3973"/>
    <w:rsid w:val="001F6FB4"/>
    <w:rsid w:val="001F7C89"/>
    <w:rsid w:val="0020025A"/>
    <w:rsid w:val="00200ADE"/>
    <w:rsid w:val="0020120B"/>
    <w:rsid w:val="00201BE1"/>
    <w:rsid w:val="00201CB1"/>
    <w:rsid w:val="00202DA5"/>
    <w:rsid w:val="002034A4"/>
    <w:rsid w:val="00203CA2"/>
    <w:rsid w:val="0020402C"/>
    <w:rsid w:val="0020515B"/>
    <w:rsid w:val="00206636"/>
    <w:rsid w:val="00206D73"/>
    <w:rsid w:val="00210AFD"/>
    <w:rsid w:val="00211AD9"/>
    <w:rsid w:val="00211DFA"/>
    <w:rsid w:val="0021214D"/>
    <w:rsid w:val="002124E5"/>
    <w:rsid w:val="00213A43"/>
    <w:rsid w:val="00213CB6"/>
    <w:rsid w:val="00215411"/>
    <w:rsid w:val="002157EE"/>
    <w:rsid w:val="00215AC3"/>
    <w:rsid w:val="00217D71"/>
    <w:rsid w:val="0022064E"/>
    <w:rsid w:val="0022203B"/>
    <w:rsid w:val="00222884"/>
    <w:rsid w:val="0022289D"/>
    <w:rsid w:val="00222A2A"/>
    <w:rsid w:val="00222C31"/>
    <w:rsid w:val="0022317C"/>
    <w:rsid w:val="00224B3C"/>
    <w:rsid w:val="00224E03"/>
    <w:rsid w:val="00224E06"/>
    <w:rsid w:val="00225CDA"/>
    <w:rsid w:val="002265D3"/>
    <w:rsid w:val="00232BBC"/>
    <w:rsid w:val="0023383D"/>
    <w:rsid w:val="00233C57"/>
    <w:rsid w:val="00234A4B"/>
    <w:rsid w:val="0023535F"/>
    <w:rsid w:val="00235F10"/>
    <w:rsid w:val="002367A2"/>
    <w:rsid w:val="002367FF"/>
    <w:rsid w:val="0023772D"/>
    <w:rsid w:val="002407A3"/>
    <w:rsid w:val="00240D2C"/>
    <w:rsid w:val="00242639"/>
    <w:rsid w:val="00244186"/>
    <w:rsid w:val="0024565B"/>
    <w:rsid w:val="00245ABF"/>
    <w:rsid w:val="00246998"/>
    <w:rsid w:val="00246B5C"/>
    <w:rsid w:val="00246D1A"/>
    <w:rsid w:val="0024737E"/>
    <w:rsid w:val="002500BF"/>
    <w:rsid w:val="002506C0"/>
    <w:rsid w:val="00252843"/>
    <w:rsid w:val="00253476"/>
    <w:rsid w:val="00253730"/>
    <w:rsid w:val="00253DC5"/>
    <w:rsid w:val="00255BE3"/>
    <w:rsid w:val="002564D4"/>
    <w:rsid w:val="002572E9"/>
    <w:rsid w:val="00257D2E"/>
    <w:rsid w:val="00257F80"/>
    <w:rsid w:val="0026008A"/>
    <w:rsid w:val="0026071D"/>
    <w:rsid w:val="00262381"/>
    <w:rsid w:val="002624CD"/>
    <w:rsid w:val="00262CFF"/>
    <w:rsid w:val="00262F88"/>
    <w:rsid w:val="002632A5"/>
    <w:rsid w:val="00263F7E"/>
    <w:rsid w:val="00264060"/>
    <w:rsid w:val="00265AFE"/>
    <w:rsid w:val="002660CB"/>
    <w:rsid w:val="00267264"/>
    <w:rsid w:val="002672BE"/>
    <w:rsid w:val="00267AFD"/>
    <w:rsid w:val="00270549"/>
    <w:rsid w:val="00270766"/>
    <w:rsid w:val="00270D4C"/>
    <w:rsid w:val="00270EE7"/>
    <w:rsid w:val="00274C81"/>
    <w:rsid w:val="002751C2"/>
    <w:rsid w:val="0027565C"/>
    <w:rsid w:val="00277629"/>
    <w:rsid w:val="00277E13"/>
    <w:rsid w:val="00277ECC"/>
    <w:rsid w:val="00281E7C"/>
    <w:rsid w:val="00283866"/>
    <w:rsid w:val="00284B5F"/>
    <w:rsid w:val="00286C71"/>
    <w:rsid w:val="00287512"/>
    <w:rsid w:val="00291CBB"/>
    <w:rsid w:val="00291D7A"/>
    <w:rsid w:val="0029222A"/>
    <w:rsid w:val="00293051"/>
    <w:rsid w:val="0029417E"/>
    <w:rsid w:val="00294633"/>
    <w:rsid w:val="00294C2D"/>
    <w:rsid w:val="00294E36"/>
    <w:rsid w:val="0029542F"/>
    <w:rsid w:val="00295984"/>
    <w:rsid w:val="00296500"/>
    <w:rsid w:val="002967AE"/>
    <w:rsid w:val="0029727C"/>
    <w:rsid w:val="00297A49"/>
    <w:rsid w:val="002A1CFC"/>
    <w:rsid w:val="002A30F3"/>
    <w:rsid w:val="002A31A3"/>
    <w:rsid w:val="002A3FE3"/>
    <w:rsid w:val="002A415C"/>
    <w:rsid w:val="002A4178"/>
    <w:rsid w:val="002A5019"/>
    <w:rsid w:val="002A59D6"/>
    <w:rsid w:val="002A629F"/>
    <w:rsid w:val="002A6CA2"/>
    <w:rsid w:val="002A6D7B"/>
    <w:rsid w:val="002A7E97"/>
    <w:rsid w:val="002B0114"/>
    <w:rsid w:val="002B18FF"/>
    <w:rsid w:val="002B335A"/>
    <w:rsid w:val="002B4468"/>
    <w:rsid w:val="002B46F6"/>
    <w:rsid w:val="002B5DF3"/>
    <w:rsid w:val="002C0717"/>
    <w:rsid w:val="002C0C33"/>
    <w:rsid w:val="002C256D"/>
    <w:rsid w:val="002C28E7"/>
    <w:rsid w:val="002C3BFA"/>
    <w:rsid w:val="002C4729"/>
    <w:rsid w:val="002C496B"/>
    <w:rsid w:val="002C4FD9"/>
    <w:rsid w:val="002D0759"/>
    <w:rsid w:val="002D156E"/>
    <w:rsid w:val="002D1B99"/>
    <w:rsid w:val="002D22BC"/>
    <w:rsid w:val="002D36EB"/>
    <w:rsid w:val="002D37D8"/>
    <w:rsid w:val="002D3DB2"/>
    <w:rsid w:val="002D493A"/>
    <w:rsid w:val="002D63A1"/>
    <w:rsid w:val="002D64BE"/>
    <w:rsid w:val="002D7153"/>
    <w:rsid w:val="002D750D"/>
    <w:rsid w:val="002E0A8D"/>
    <w:rsid w:val="002E1C52"/>
    <w:rsid w:val="002E45E4"/>
    <w:rsid w:val="002E5780"/>
    <w:rsid w:val="002E5C47"/>
    <w:rsid w:val="002F0901"/>
    <w:rsid w:val="002F14EE"/>
    <w:rsid w:val="002F1C9F"/>
    <w:rsid w:val="002F20B2"/>
    <w:rsid w:val="002F2B01"/>
    <w:rsid w:val="002F2C45"/>
    <w:rsid w:val="002F2ECA"/>
    <w:rsid w:val="002F3DED"/>
    <w:rsid w:val="002F4230"/>
    <w:rsid w:val="002F4E0E"/>
    <w:rsid w:val="002F66C0"/>
    <w:rsid w:val="002F6A99"/>
    <w:rsid w:val="002F72F7"/>
    <w:rsid w:val="0030049F"/>
    <w:rsid w:val="00301CAC"/>
    <w:rsid w:val="00302E25"/>
    <w:rsid w:val="00303959"/>
    <w:rsid w:val="003041E5"/>
    <w:rsid w:val="0030461B"/>
    <w:rsid w:val="003079D4"/>
    <w:rsid w:val="00307C23"/>
    <w:rsid w:val="00307D3A"/>
    <w:rsid w:val="00310CFC"/>
    <w:rsid w:val="00310E26"/>
    <w:rsid w:val="003112B3"/>
    <w:rsid w:val="00312444"/>
    <w:rsid w:val="003135BD"/>
    <w:rsid w:val="00313F06"/>
    <w:rsid w:val="0031402D"/>
    <w:rsid w:val="00315741"/>
    <w:rsid w:val="00316AEC"/>
    <w:rsid w:val="003178CA"/>
    <w:rsid w:val="00321152"/>
    <w:rsid w:val="00322C11"/>
    <w:rsid w:val="003248A5"/>
    <w:rsid w:val="003250F8"/>
    <w:rsid w:val="00326824"/>
    <w:rsid w:val="00330B03"/>
    <w:rsid w:val="00330E2A"/>
    <w:rsid w:val="00331F93"/>
    <w:rsid w:val="003348C9"/>
    <w:rsid w:val="00335A65"/>
    <w:rsid w:val="003366AF"/>
    <w:rsid w:val="003374ED"/>
    <w:rsid w:val="003376AE"/>
    <w:rsid w:val="00337936"/>
    <w:rsid w:val="003422B4"/>
    <w:rsid w:val="0034362D"/>
    <w:rsid w:val="0034523E"/>
    <w:rsid w:val="003452B5"/>
    <w:rsid w:val="00345F44"/>
    <w:rsid w:val="00346AA6"/>
    <w:rsid w:val="00347AB2"/>
    <w:rsid w:val="003505B1"/>
    <w:rsid w:val="00350B4B"/>
    <w:rsid w:val="00351FF0"/>
    <w:rsid w:val="0035287E"/>
    <w:rsid w:val="003529CB"/>
    <w:rsid w:val="00353AF3"/>
    <w:rsid w:val="00356625"/>
    <w:rsid w:val="00356C48"/>
    <w:rsid w:val="00360779"/>
    <w:rsid w:val="0036089A"/>
    <w:rsid w:val="00360B27"/>
    <w:rsid w:val="00361A1E"/>
    <w:rsid w:val="00361C44"/>
    <w:rsid w:val="00361F5B"/>
    <w:rsid w:val="00363143"/>
    <w:rsid w:val="003632DA"/>
    <w:rsid w:val="00363623"/>
    <w:rsid w:val="00363706"/>
    <w:rsid w:val="0036392F"/>
    <w:rsid w:val="00365083"/>
    <w:rsid w:val="0036589E"/>
    <w:rsid w:val="00370231"/>
    <w:rsid w:val="00370316"/>
    <w:rsid w:val="00372156"/>
    <w:rsid w:val="00372412"/>
    <w:rsid w:val="003725C9"/>
    <w:rsid w:val="003728D0"/>
    <w:rsid w:val="003729D0"/>
    <w:rsid w:val="00373D8D"/>
    <w:rsid w:val="00373E4E"/>
    <w:rsid w:val="003741A5"/>
    <w:rsid w:val="003755F1"/>
    <w:rsid w:val="00375B8A"/>
    <w:rsid w:val="00375D91"/>
    <w:rsid w:val="003778AF"/>
    <w:rsid w:val="003802AE"/>
    <w:rsid w:val="00380306"/>
    <w:rsid w:val="00380C80"/>
    <w:rsid w:val="00380CFC"/>
    <w:rsid w:val="0038100B"/>
    <w:rsid w:val="00381191"/>
    <w:rsid w:val="003813C0"/>
    <w:rsid w:val="00381610"/>
    <w:rsid w:val="003817A9"/>
    <w:rsid w:val="003818A1"/>
    <w:rsid w:val="003819F8"/>
    <w:rsid w:val="00382743"/>
    <w:rsid w:val="00383970"/>
    <w:rsid w:val="00385411"/>
    <w:rsid w:val="00386280"/>
    <w:rsid w:val="003866A5"/>
    <w:rsid w:val="00386921"/>
    <w:rsid w:val="003878F0"/>
    <w:rsid w:val="0039150E"/>
    <w:rsid w:val="00391ACE"/>
    <w:rsid w:val="003930E6"/>
    <w:rsid w:val="00394186"/>
    <w:rsid w:val="00394A29"/>
    <w:rsid w:val="00394D19"/>
    <w:rsid w:val="00394F2D"/>
    <w:rsid w:val="00395C74"/>
    <w:rsid w:val="00396FCD"/>
    <w:rsid w:val="00397715"/>
    <w:rsid w:val="003A1776"/>
    <w:rsid w:val="003A1BD8"/>
    <w:rsid w:val="003A223C"/>
    <w:rsid w:val="003A25AD"/>
    <w:rsid w:val="003A283F"/>
    <w:rsid w:val="003A6B82"/>
    <w:rsid w:val="003A7695"/>
    <w:rsid w:val="003A7B96"/>
    <w:rsid w:val="003B0AF0"/>
    <w:rsid w:val="003B101E"/>
    <w:rsid w:val="003B10A6"/>
    <w:rsid w:val="003B1D3B"/>
    <w:rsid w:val="003B488F"/>
    <w:rsid w:val="003B591A"/>
    <w:rsid w:val="003B600C"/>
    <w:rsid w:val="003B6A60"/>
    <w:rsid w:val="003B749A"/>
    <w:rsid w:val="003C0924"/>
    <w:rsid w:val="003C0E57"/>
    <w:rsid w:val="003C19D1"/>
    <w:rsid w:val="003C1DB2"/>
    <w:rsid w:val="003C45F2"/>
    <w:rsid w:val="003C4A7A"/>
    <w:rsid w:val="003C4E0A"/>
    <w:rsid w:val="003C57D8"/>
    <w:rsid w:val="003C6FA2"/>
    <w:rsid w:val="003C752A"/>
    <w:rsid w:val="003C771A"/>
    <w:rsid w:val="003D0151"/>
    <w:rsid w:val="003D0760"/>
    <w:rsid w:val="003D28B3"/>
    <w:rsid w:val="003D3436"/>
    <w:rsid w:val="003D3D44"/>
    <w:rsid w:val="003D4761"/>
    <w:rsid w:val="003D5516"/>
    <w:rsid w:val="003D5D89"/>
    <w:rsid w:val="003D645C"/>
    <w:rsid w:val="003D6A86"/>
    <w:rsid w:val="003D6DDC"/>
    <w:rsid w:val="003D7A76"/>
    <w:rsid w:val="003E02A2"/>
    <w:rsid w:val="003E07AD"/>
    <w:rsid w:val="003E0FB0"/>
    <w:rsid w:val="003E13D2"/>
    <w:rsid w:val="003E14BF"/>
    <w:rsid w:val="003E173D"/>
    <w:rsid w:val="003E19AE"/>
    <w:rsid w:val="003E1DA4"/>
    <w:rsid w:val="003E306F"/>
    <w:rsid w:val="003E3104"/>
    <w:rsid w:val="003E360C"/>
    <w:rsid w:val="003E3AE7"/>
    <w:rsid w:val="003E5DB9"/>
    <w:rsid w:val="003E5EF6"/>
    <w:rsid w:val="003E68CC"/>
    <w:rsid w:val="003E7DE5"/>
    <w:rsid w:val="003F1BCA"/>
    <w:rsid w:val="003F2747"/>
    <w:rsid w:val="003F40E3"/>
    <w:rsid w:val="003F4618"/>
    <w:rsid w:val="003F6474"/>
    <w:rsid w:val="003F66F7"/>
    <w:rsid w:val="003F6D1A"/>
    <w:rsid w:val="003F6FD8"/>
    <w:rsid w:val="00400764"/>
    <w:rsid w:val="0040287E"/>
    <w:rsid w:val="00402BFD"/>
    <w:rsid w:val="00403C9D"/>
    <w:rsid w:val="004043A5"/>
    <w:rsid w:val="00404F5F"/>
    <w:rsid w:val="00404F68"/>
    <w:rsid w:val="0040589B"/>
    <w:rsid w:val="00407D29"/>
    <w:rsid w:val="004126E5"/>
    <w:rsid w:val="00413687"/>
    <w:rsid w:val="004141DB"/>
    <w:rsid w:val="00415010"/>
    <w:rsid w:val="00416154"/>
    <w:rsid w:val="0041631C"/>
    <w:rsid w:val="00423FA4"/>
    <w:rsid w:val="00424941"/>
    <w:rsid w:val="00424F8C"/>
    <w:rsid w:val="00425032"/>
    <w:rsid w:val="00427B7B"/>
    <w:rsid w:val="00430655"/>
    <w:rsid w:val="00431C0C"/>
    <w:rsid w:val="004320D5"/>
    <w:rsid w:val="00433B91"/>
    <w:rsid w:val="0043402D"/>
    <w:rsid w:val="00434051"/>
    <w:rsid w:val="00434800"/>
    <w:rsid w:val="00434FE6"/>
    <w:rsid w:val="00435692"/>
    <w:rsid w:val="00435BC2"/>
    <w:rsid w:val="00435C4A"/>
    <w:rsid w:val="00436351"/>
    <w:rsid w:val="00436749"/>
    <w:rsid w:val="00437B7E"/>
    <w:rsid w:val="00442454"/>
    <w:rsid w:val="00442DB2"/>
    <w:rsid w:val="00443984"/>
    <w:rsid w:val="00443AD5"/>
    <w:rsid w:val="0044457A"/>
    <w:rsid w:val="00444944"/>
    <w:rsid w:val="0044498F"/>
    <w:rsid w:val="00445696"/>
    <w:rsid w:val="00445B6C"/>
    <w:rsid w:val="00446C20"/>
    <w:rsid w:val="00451CA0"/>
    <w:rsid w:val="0045216A"/>
    <w:rsid w:val="00452D77"/>
    <w:rsid w:val="00453848"/>
    <w:rsid w:val="00455CAA"/>
    <w:rsid w:val="00456920"/>
    <w:rsid w:val="00457040"/>
    <w:rsid w:val="00460547"/>
    <w:rsid w:val="0046076D"/>
    <w:rsid w:val="00460780"/>
    <w:rsid w:val="0046126E"/>
    <w:rsid w:val="00461822"/>
    <w:rsid w:val="00462209"/>
    <w:rsid w:val="004623C3"/>
    <w:rsid w:val="00462AA1"/>
    <w:rsid w:val="00463A1B"/>
    <w:rsid w:val="00463E33"/>
    <w:rsid w:val="00463FBB"/>
    <w:rsid w:val="00464ACF"/>
    <w:rsid w:val="00465588"/>
    <w:rsid w:val="004678EA"/>
    <w:rsid w:val="00472935"/>
    <w:rsid w:val="00473C56"/>
    <w:rsid w:val="00473CBF"/>
    <w:rsid w:val="004758D2"/>
    <w:rsid w:val="00476A8A"/>
    <w:rsid w:val="00476D19"/>
    <w:rsid w:val="0047763F"/>
    <w:rsid w:val="00477ACD"/>
    <w:rsid w:val="00477ED1"/>
    <w:rsid w:val="00477F85"/>
    <w:rsid w:val="00480930"/>
    <w:rsid w:val="00480963"/>
    <w:rsid w:val="0048133F"/>
    <w:rsid w:val="004818F5"/>
    <w:rsid w:val="0048256F"/>
    <w:rsid w:val="0048289B"/>
    <w:rsid w:val="00482E76"/>
    <w:rsid w:val="00484C20"/>
    <w:rsid w:val="00484EAA"/>
    <w:rsid w:val="00485DFD"/>
    <w:rsid w:val="00485E44"/>
    <w:rsid w:val="0048639D"/>
    <w:rsid w:val="004863E5"/>
    <w:rsid w:val="00486A18"/>
    <w:rsid w:val="00486A44"/>
    <w:rsid w:val="00493CE8"/>
    <w:rsid w:val="0049558B"/>
    <w:rsid w:val="00495FF0"/>
    <w:rsid w:val="00496985"/>
    <w:rsid w:val="004969F1"/>
    <w:rsid w:val="00497B11"/>
    <w:rsid w:val="00497FAA"/>
    <w:rsid w:val="004A10C2"/>
    <w:rsid w:val="004A2634"/>
    <w:rsid w:val="004A303E"/>
    <w:rsid w:val="004A3372"/>
    <w:rsid w:val="004A3543"/>
    <w:rsid w:val="004A367A"/>
    <w:rsid w:val="004A4B76"/>
    <w:rsid w:val="004A4C94"/>
    <w:rsid w:val="004A5D9D"/>
    <w:rsid w:val="004A6146"/>
    <w:rsid w:val="004A63CA"/>
    <w:rsid w:val="004A70DA"/>
    <w:rsid w:val="004B23AD"/>
    <w:rsid w:val="004B4E7F"/>
    <w:rsid w:val="004B5398"/>
    <w:rsid w:val="004B5513"/>
    <w:rsid w:val="004B56F1"/>
    <w:rsid w:val="004B572E"/>
    <w:rsid w:val="004B6A56"/>
    <w:rsid w:val="004B7D9C"/>
    <w:rsid w:val="004B7E65"/>
    <w:rsid w:val="004C05F1"/>
    <w:rsid w:val="004C12EA"/>
    <w:rsid w:val="004C1B95"/>
    <w:rsid w:val="004C2289"/>
    <w:rsid w:val="004C2A97"/>
    <w:rsid w:val="004C36C6"/>
    <w:rsid w:val="004C38A3"/>
    <w:rsid w:val="004C3B3B"/>
    <w:rsid w:val="004C4275"/>
    <w:rsid w:val="004C5B23"/>
    <w:rsid w:val="004C5D68"/>
    <w:rsid w:val="004C6BF3"/>
    <w:rsid w:val="004C7378"/>
    <w:rsid w:val="004D03D4"/>
    <w:rsid w:val="004D182F"/>
    <w:rsid w:val="004D3112"/>
    <w:rsid w:val="004D3970"/>
    <w:rsid w:val="004D3D41"/>
    <w:rsid w:val="004D69C8"/>
    <w:rsid w:val="004E064C"/>
    <w:rsid w:val="004E0998"/>
    <w:rsid w:val="004E1972"/>
    <w:rsid w:val="004E27DF"/>
    <w:rsid w:val="004E2EA7"/>
    <w:rsid w:val="004E3BFC"/>
    <w:rsid w:val="004E53C5"/>
    <w:rsid w:val="004E57D5"/>
    <w:rsid w:val="004E5B69"/>
    <w:rsid w:val="004E5E04"/>
    <w:rsid w:val="004E5F46"/>
    <w:rsid w:val="004E675B"/>
    <w:rsid w:val="004E723F"/>
    <w:rsid w:val="004E776D"/>
    <w:rsid w:val="004E7A88"/>
    <w:rsid w:val="004F00C5"/>
    <w:rsid w:val="004F065C"/>
    <w:rsid w:val="004F0C6F"/>
    <w:rsid w:val="004F3355"/>
    <w:rsid w:val="004F58CB"/>
    <w:rsid w:val="004F58E8"/>
    <w:rsid w:val="004F5F1B"/>
    <w:rsid w:val="004F6B3B"/>
    <w:rsid w:val="00501082"/>
    <w:rsid w:val="0050214B"/>
    <w:rsid w:val="0050404C"/>
    <w:rsid w:val="005066D7"/>
    <w:rsid w:val="00506F60"/>
    <w:rsid w:val="00507BA4"/>
    <w:rsid w:val="0051338B"/>
    <w:rsid w:val="0051389E"/>
    <w:rsid w:val="005138D6"/>
    <w:rsid w:val="005143B4"/>
    <w:rsid w:val="00514E95"/>
    <w:rsid w:val="005164C3"/>
    <w:rsid w:val="00516510"/>
    <w:rsid w:val="00517042"/>
    <w:rsid w:val="0051771C"/>
    <w:rsid w:val="00517C93"/>
    <w:rsid w:val="0052056E"/>
    <w:rsid w:val="00521064"/>
    <w:rsid w:val="00521BA0"/>
    <w:rsid w:val="00522E4A"/>
    <w:rsid w:val="00523F81"/>
    <w:rsid w:val="00523FAD"/>
    <w:rsid w:val="00524278"/>
    <w:rsid w:val="00524E9A"/>
    <w:rsid w:val="00527EC2"/>
    <w:rsid w:val="005307D0"/>
    <w:rsid w:val="00530E96"/>
    <w:rsid w:val="00532D1D"/>
    <w:rsid w:val="00533594"/>
    <w:rsid w:val="0053394F"/>
    <w:rsid w:val="005342F8"/>
    <w:rsid w:val="005357E4"/>
    <w:rsid w:val="00535A35"/>
    <w:rsid w:val="00536719"/>
    <w:rsid w:val="00536A4A"/>
    <w:rsid w:val="00536C4B"/>
    <w:rsid w:val="005377BC"/>
    <w:rsid w:val="00540063"/>
    <w:rsid w:val="0054044B"/>
    <w:rsid w:val="00540A84"/>
    <w:rsid w:val="005415E6"/>
    <w:rsid w:val="00541CC9"/>
    <w:rsid w:val="0054249D"/>
    <w:rsid w:val="0054260B"/>
    <w:rsid w:val="00542B31"/>
    <w:rsid w:val="00542B7D"/>
    <w:rsid w:val="00543880"/>
    <w:rsid w:val="00544159"/>
    <w:rsid w:val="005445CE"/>
    <w:rsid w:val="0054537B"/>
    <w:rsid w:val="0054685B"/>
    <w:rsid w:val="00547254"/>
    <w:rsid w:val="005513E1"/>
    <w:rsid w:val="005529B2"/>
    <w:rsid w:val="005540A4"/>
    <w:rsid w:val="0055419A"/>
    <w:rsid w:val="005543E0"/>
    <w:rsid w:val="0055475C"/>
    <w:rsid w:val="00555C58"/>
    <w:rsid w:val="00556074"/>
    <w:rsid w:val="0055621E"/>
    <w:rsid w:val="00556E8F"/>
    <w:rsid w:val="00560D49"/>
    <w:rsid w:val="005610FE"/>
    <w:rsid w:val="00561940"/>
    <w:rsid w:val="00563F12"/>
    <w:rsid w:val="005642EF"/>
    <w:rsid w:val="00564672"/>
    <w:rsid w:val="00564D18"/>
    <w:rsid w:val="00564D9E"/>
    <w:rsid w:val="00565419"/>
    <w:rsid w:val="0056659D"/>
    <w:rsid w:val="0056716E"/>
    <w:rsid w:val="005704DB"/>
    <w:rsid w:val="00573AAE"/>
    <w:rsid w:val="005744DA"/>
    <w:rsid w:val="00574976"/>
    <w:rsid w:val="00574A7B"/>
    <w:rsid w:val="00575253"/>
    <w:rsid w:val="00575533"/>
    <w:rsid w:val="0057611D"/>
    <w:rsid w:val="0057698F"/>
    <w:rsid w:val="00577660"/>
    <w:rsid w:val="0057769A"/>
    <w:rsid w:val="00580957"/>
    <w:rsid w:val="00581E59"/>
    <w:rsid w:val="00582F40"/>
    <w:rsid w:val="005835EB"/>
    <w:rsid w:val="005844A2"/>
    <w:rsid w:val="005870E3"/>
    <w:rsid w:val="00587C9F"/>
    <w:rsid w:val="00587D08"/>
    <w:rsid w:val="00587E8A"/>
    <w:rsid w:val="00590213"/>
    <w:rsid w:val="005939F5"/>
    <w:rsid w:val="005947EC"/>
    <w:rsid w:val="005962F6"/>
    <w:rsid w:val="005A17E6"/>
    <w:rsid w:val="005A3603"/>
    <w:rsid w:val="005A3A6C"/>
    <w:rsid w:val="005A4114"/>
    <w:rsid w:val="005A4340"/>
    <w:rsid w:val="005A4372"/>
    <w:rsid w:val="005A628E"/>
    <w:rsid w:val="005A680C"/>
    <w:rsid w:val="005A79B1"/>
    <w:rsid w:val="005B0B9D"/>
    <w:rsid w:val="005B0CDC"/>
    <w:rsid w:val="005B175D"/>
    <w:rsid w:val="005B1914"/>
    <w:rsid w:val="005B20BA"/>
    <w:rsid w:val="005B2B27"/>
    <w:rsid w:val="005B3822"/>
    <w:rsid w:val="005B38F6"/>
    <w:rsid w:val="005B44EE"/>
    <w:rsid w:val="005B7016"/>
    <w:rsid w:val="005B73B7"/>
    <w:rsid w:val="005B7F81"/>
    <w:rsid w:val="005C0A9D"/>
    <w:rsid w:val="005C0C50"/>
    <w:rsid w:val="005C0FF4"/>
    <w:rsid w:val="005C12AC"/>
    <w:rsid w:val="005C16BC"/>
    <w:rsid w:val="005C178C"/>
    <w:rsid w:val="005C1B85"/>
    <w:rsid w:val="005C25D9"/>
    <w:rsid w:val="005C2FD8"/>
    <w:rsid w:val="005C3330"/>
    <w:rsid w:val="005C34B2"/>
    <w:rsid w:val="005C3CED"/>
    <w:rsid w:val="005C4B7C"/>
    <w:rsid w:val="005C5232"/>
    <w:rsid w:val="005C529A"/>
    <w:rsid w:val="005C54EA"/>
    <w:rsid w:val="005C5882"/>
    <w:rsid w:val="005D1233"/>
    <w:rsid w:val="005D16CE"/>
    <w:rsid w:val="005D437E"/>
    <w:rsid w:val="005D5FB2"/>
    <w:rsid w:val="005D6A09"/>
    <w:rsid w:val="005D75FA"/>
    <w:rsid w:val="005E01CB"/>
    <w:rsid w:val="005E0BC6"/>
    <w:rsid w:val="005E0E95"/>
    <w:rsid w:val="005E5C0E"/>
    <w:rsid w:val="005E618C"/>
    <w:rsid w:val="005E747B"/>
    <w:rsid w:val="005E765F"/>
    <w:rsid w:val="005E7738"/>
    <w:rsid w:val="005E7768"/>
    <w:rsid w:val="005E78A2"/>
    <w:rsid w:val="005F1907"/>
    <w:rsid w:val="005F1A0F"/>
    <w:rsid w:val="005F1D80"/>
    <w:rsid w:val="005F2A48"/>
    <w:rsid w:val="005F3C45"/>
    <w:rsid w:val="005F49B5"/>
    <w:rsid w:val="005F5392"/>
    <w:rsid w:val="005F588E"/>
    <w:rsid w:val="005F5C98"/>
    <w:rsid w:val="005F6915"/>
    <w:rsid w:val="005F69C5"/>
    <w:rsid w:val="00600216"/>
    <w:rsid w:val="0060302E"/>
    <w:rsid w:val="00603952"/>
    <w:rsid w:val="00604B1E"/>
    <w:rsid w:val="00604EB2"/>
    <w:rsid w:val="00605918"/>
    <w:rsid w:val="00605C8B"/>
    <w:rsid w:val="00607ED2"/>
    <w:rsid w:val="006101F9"/>
    <w:rsid w:val="006106A9"/>
    <w:rsid w:val="00611550"/>
    <w:rsid w:val="0061192C"/>
    <w:rsid w:val="006128FC"/>
    <w:rsid w:val="006136C5"/>
    <w:rsid w:val="00615B14"/>
    <w:rsid w:val="00615BB1"/>
    <w:rsid w:val="00616DA8"/>
    <w:rsid w:val="00617376"/>
    <w:rsid w:val="00617D5A"/>
    <w:rsid w:val="00620A0C"/>
    <w:rsid w:val="0062208B"/>
    <w:rsid w:val="0062330D"/>
    <w:rsid w:val="006234E4"/>
    <w:rsid w:val="0062393E"/>
    <w:rsid w:val="00624629"/>
    <w:rsid w:val="006249C2"/>
    <w:rsid w:val="00624BDC"/>
    <w:rsid w:val="00624EF1"/>
    <w:rsid w:val="00625633"/>
    <w:rsid w:val="00625734"/>
    <w:rsid w:val="00625AE0"/>
    <w:rsid w:val="00626C0E"/>
    <w:rsid w:val="00627048"/>
    <w:rsid w:val="00627337"/>
    <w:rsid w:val="00627514"/>
    <w:rsid w:val="0063021D"/>
    <w:rsid w:val="00630F90"/>
    <w:rsid w:val="006323CF"/>
    <w:rsid w:val="00633214"/>
    <w:rsid w:val="006345F3"/>
    <w:rsid w:val="00634A44"/>
    <w:rsid w:val="00634E17"/>
    <w:rsid w:val="006350DF"/>
    <w:rsid w:val="00635283"/>
    <w:rsid w:val="00635CA0"/>
    <w:rsid w:val="00635EAF"/>
    <w:rsid w:val="00636BF5"/>
    <w:rsid w:val="00640C12"/>
    <w:rsid w:val="006430B3"/>
    <w:rsid w:val="00643118"/>
    <w:rsid w:val="0064477C"/>
    <w:rsid w:val="00645F9D"/>
    <w:rsid w:val="00646238"/>
    <w:rsid w:val="006463F3"/>
    <w:rsid w:val="00646502"/>
    <w:rsid w:val="00646CF4"/>
    <w:rsid w:val="00646E08"/>
    <w:rsid w:val="006510DB"/>
    <w:rsid w:val="006516ED"/>
    <w:rsid w:val="00652E80"/>
    <w:rsid w:val="00653EF0"/>
    <w:rsid w:val="00653FCD"/>
    <w:rsid w:val="00654AE1"/>
    <w:rsid w:val="0065686A"/>
    <w:rsid w:val="00656882"/>
    <w:rsid w:val="00657159"/>
    <w:rsid w:val="00657840"/>
    <w:rsid w:val="00657989"/>
    <w:rsid w:val="00660F87"/>
    <w:rsid w:val="00661448"/>
    <w:rsid w:val="00661EEB"/>
    <w:rsid w:val="00662D20"/>
    <w:rsid w:val="00663342"/>
    <w:rsid w:val="006641BF"/>
    <w:rsid w:val="00664E2B"/>
    <w:rsid w:val="006653FA"/>
    <w:rsid w:val="006655B7"/>
    <w:rsid w:val="00665609"/>
    <w:rsid w:val="00665B54"/>
    <w:rsid w:val="00671453"/>
    <w:rsid w:val="00672EAE"/>
    <w:rsid w:val="00673A73"/>
    <w:rsid w:val="00673EFE"/>
    <w:rsid w:val="006779C9"/>
    <w:rsid w:val="00677BF0"/>
    <w:rsid w:val="0068066B"/>
    <w:rsid w:val="00681B99"/>
    <w:rsid w:val="00681D9E"/>
    <w:rsid w:val="0068255E"/>
    <w:rsid w:val="00682C03"/>
    <w:rsid w:val="00682F75"/>
    <w:rsid w:val="00684000"/>
    <w:rsid w:val="006841BF"/>
    <w:rsid w:val="00685270"/>
    <w:rsid w:val="00685474"/>
    <w:rsid w:val="006854CB"/>
    <w:rsid w:val="00685928"/>
    <w:rsid w:val="006867DB"/>
    <w:rsid w:val="006868C3"/>
    <w:rsid w:val="00687626"/>
    <w:rsid w:val="00687C55"/>
    <w:rsid w:val="00690619"/>
    <w:rsid w:val="006916A2"/>
    <w:rsid w:val="006931B7"/>
    <w:rsid w:val="0069374A"/>
    <w:rsid w:val="00694E2B"/>
    <w:rsid w:val="0069602F"/>
    <w:rsid w:val="00696585"/>
    <w:rsid w:val="00696AD5"/>
    <w:rsid w:val="006A0533"/>
    <w:rsid w:val="006A209E"/>
    <w:rsid w:val="006A21A5"/>
    <w:rsid w:val="006A2218"/>
    <w:rsid w:val="006A23E1"/>
    <w:rsid w:val="006A25A5"/>
    <w:rsid w:val="006A482C"/>
    <w:rsid w:val="006A5AB5"/>
    <w:rsid w:val="006A643F"/>
    <w:rsid w:val="006A6B26"/>
    <w:rsid w:val="006A7FC0"/>
    <w:rsid w:val="006B0C6E"/>
    <w:rsid w:val="006B0CEB"/>
    <w:rsid w:val="006B112C"/>
    <w:rsid w:val="006B2E22"/>
    <w:rsid w:val="006B3990"/>
    <w:rsid w:val="006B3C7C"/>
    <w:rsid w:val="006B4F4C"/>
    <w:rsid w:val="006B5DA9"/>
    <w:rsid w:val="006B5F78"/>
    <w:rsid w:val="006B78E9"/>
    <w:rsid w:val="006B7A33"/>
    <w:rsid w:val="006C0053"/>
    <w:rsid w:val="006C02CE"/>
    <w:rsid w:val="006C05B0"/>
    <w:rsid w:val="006C10F8"/>
    <w:rsid w:val="006C295B"/>
    <w:rsid w:val="006C32DE"/>
    <w:rsid w:val="006C34D0"/>
    <w:rsid w:val="006C3F18"/>
    <w:rsid w:val="006C5C1B"/>
    <w:rsid w:val="006C7515"/>
    <w:rsid w:val="006C7D5F"/>
    <w:rsid w:val="006D1E40"/>
    <w:rsid w:val="006D2645"/>
    <w:rsid w:val="006D6644"/>
    <w:rsid w:val="006D68A5"/>
    <w:rsid w:val="006D6938"/>
    <w:rsid w:val="006D7EB4"/>
    <w:rsid w:val="006E04BB"/>
    <w:rsid w:val="006E0853"/>
    <w:rsid w:val="006E089C"/>
    <w:rsid w:val="006E152E"/>
    <w:rsid w:val="006E3429"/>
    <w:rsid w:val="006E3BCC"/>
    <w:rsid w:val="006E48B2"/>
    <w:rsid w:val="006E54C8"/>
    <w:rsid w:val="006E5987"/>
    <w:rsid w:val="006E5B86"/>
    <w:rsid w:val="006E5D43"/>
    <w:rsid w:val="006E6015"/>
    <w:rsid w:val="006E66EB"/>
    <w:rsid w:val="006E7EB5"/>
    <w:rsid w:val="006F0327"/>
    <w:rsid w:val="006F19AE"/>
    <w:rsid w:val="006F292F"/>
    <w:rsid w:val="006F4491"/>
    <w:rsid w:val="006F644A"/>
    <w:rsid w:val="00700D00"/>
    <w:rsid w:val="007011D5"/>
    <w:rsid w:val="007014A6"/>
    <w:rsid w:val="0070333C"/>
    <w:rsid w:val="00703D62"/>
    <w:rsid w:val="00703D8E"/>
    <w:rsid w:val="00703F20"/>
    <w:rsid w:val="00705543"/>
    <w:rsid w:val="00705EC1"/>
    <w:rsid w:val="00706DF9"/>
    <w:rsid w:val="0070721E"/>
    <w:rsid w:val="007136B0"/>
    <w:rsid w:val="00713D09"/>
    <w:rsid w:val="00714F12"/>
    <w:rsid w:val="007153EA"/>
    <w:rsid w:val="00715A54"/>
    <w:rsid w:val="00715E02"/>
    <w:rsid w:val="00715FAD"/>
    <w:rsid w:val="00716D1A"/>
    <w:rsid w:val="007170ED"/>
    <w:rsid w:val="0071717C"/>
    <w:rsid w:val="00717D72"/>
    <w:rsid w:val="00717EBE"/>
    <w:rsid w:val="00717FD6"/>
    <w:rsid w:val="00720CC8"/>
    <w:rsid w:val="0072110A"/>
    <w:rsid w:val="00721726"/>
    <w:rsid w:val="007231FC"/>
    <w:rsid w:val="0072330D"/>
    <w:rsid w:val="007238C7"/>
    <w:rsid w:val="00724F2F"/>
    <w:rsid w:val="0072592F"/>
    <w:rsid w:val="007260C4"/>
    <w:rsid w:val="00726607"/>
    <w:rsid w:val="00727A05"/>
    <w:rsid w:val="007304FC"/>
    <w:rsid w:val="00732083"/>
    <w:rsid w:val="00732145"/>
    <w:rsid w:val="00732255"/>
    <w:rsid w:val="00732260"/>
    <w:rsid w:val="00732E01"/>
    <w:rsid w:val="00733BE0"/>
    <w:rsid w:val="00735F86"/>
    <w:rsid w:val="007371EC"/>
    <w:rsid w:val="00737674"/>
    <w:rsid w:val="00737A3D"/>
    <w:rsid w:val="007402A4"/>
    <w:rsid w:val="00740BCF"/>
    <w:rsid w:val="00741259"/>
    <w:rsid w:val="00741F8A"/>
    <w:rsid w:val="00743E66"/>
    <w:rsid w:val="0074466C"/>
    <w:rsid w:val="00744F26"/>
    <w:rsid w:val="0074503A"/>
    <w:rsid w:val="007451E8"/>
    <w:rsid w:val="00745AA8"/>
    <w:rsid w:val="00745F54"/>
    <w:rsid w:val="00746032"/>
    <w:rsid w:val="00747214"/>
    <w:rsid w:val="0074778F"/>
    <w:rsid w:val="0075166E"/>
    <w:rsid w:val="0075404C"/>
    <w:rsid w:val="0075423A"/>
    <w:rsid w:val="00756097"/>
    <w:rsid w:val="00760E28"/>
    <w:rsid w:val="00760ECA"/>
    <w:rsid w:val="007611F3"/>
    <w:rsid w:val="0076262C"/>
    <w:rsid w:val="0076269B"/>
    <w:rsid w:val="00763343"/>
    <w:rsid w:val="0076549E"/>
    <w:rsid w:val="007673EB"/>
    <w:rsid w:val="00771DA0"/>
    <w:rsid w:val="00772E27"/>
    <w:rsid w:val="00773D59"/>
    <w:rsid w:val="00774197"/>
    <w:rsid w:val="007752A9"/>
    <w:rsid w:val="00776084"/>
    <w:rsid w:val="00776DCD"/>
    <w:rsid w:val="00780A9E"/>
    <w:rsid w:val="00780E6D"/>
    <w:rsid w:val="0078201B"/>
    <w:rsid w:val="007828EA"/>
    <w:rsid w:val="00783EB7"/>
    <w:rsid w:val="00784BCE"/>
    <w:rsid w:val="007857C8"/>
    <w:rsid w:val="00785D05"/>
    <w:rsid w:val="0078683E"/>
    <w:rsid w:val="00786F14"/>
    <w:rsid w:val="00787D7F"/>
    <w:rsid w:val="00790186"/>
    <w:rsid w:val="0079053A"/>
    <w:rsid w:val="00790628"/>
    <w:rsid w:val="007906E2"/>
    <w:rsid w:val="00791183"/>
    <w:rsid w:val="00791449"/>
    <w:rsid w:val="00792AB8"/>
    <w:rsid w:val="00793662"/>
    <w:rsid w:val="0079454E"/>
    <w:rsid w:val="0079529C"/>
    <w:rsid w:val="00795621"/>
    <w:rsid w:val="007A048F"/>
    <w:rsid w:val="007A071A"/>
    <w:rsid w:val="007A0C04"/>
    <w:rsid w:val="007A1EFC"/>
    <w:rsid w:val="007A29F6"/>
    <w:rsid w:val="007A41A0"/>
    <w:rsid w:val="007A5522"/>
    <w:rsid w:val="007A5D87"/>
    <w:rsid w:val="007A7E5E"/>
    <w:rsid w:val="007B074E"/>
    <w:rsid w:val="007B1AF1"/>
    <w:rsid w:val="007B2C3D"/>
    <w:rsid w:val="007B3267"/>
    <w:rsid w:val="007B5604"/>
    <w:rsid w:val="007B5FC3"/>
    <w:rsid w:val="007B6F04"/>
    <w:rsid w:val="007B7289"/>
    <w:rsid w:val="007B7292"/>
    <w:rsid w:val="007C0675"/>
    <w:rsid w:val="007C23FC"/>
    <w:rsid w:val="007C35AF"/>
    <w:rsid w:val="007C361D"/>
    <w:rsid w:val="007C3AC1"/>
    <w:rsid w:val="007C3D12"/>
    <w:rsid w:val="007C494F"/>
    <w:rsid w:val="007C4C58"/>
    <w:rsid w:val="007C6D2D"/>
    <w:rsid w:val="007C7D9C"/>
    <w:rsid w:val="007D11B6"/>
    <w:rsid w:val="007D14D1"/>
    <w:rsid w:val="007D231C"/>
    <w:rsid w:val="007D23B9"/>
    <w:rsid w:val="007D37C8"/>
    <w:rsid w:val="007D5FFB"/>
    <w:rsid w:val="007D708D"/>
    <w:rsid w:val="007D79A3"/>
    <w:rsid w:val="007E0965"/>
    <w:rsid w:val="007E0A84"/>
    <w:rsid w:val="007E1085"/>
    <w:rsid w:val="007E2761"/>
    <w:rsid w:val="007E291C"/>
    <w:rsid w:val="007E3AE0"/>
    <w:rsid w:val="007E4096"/>
    <w:rsid w:val="007E411C"/>
    <w:rsid w:val="007E48E5"/>
    <w:rsid w:val="007E5451"/>
    <w:rsid w:val="007E6793"/>
    <w:rsid w:val="007E6AE6"/>
    <w:rsid w:val="007E6D1A"/>
    <w:rsid w:val="007E7B8C"/>
    <w:rsid w:val="007F058A"/>
    <w:rsid w:val="007F1166"/>
    <w:rsid w:val="007F17DE"/>
    <w:rsid w:val="007F1903"/>
    <w:rsid w:val="007F1960"/>
    <w:rsid w:val="007F253B"/>
    <w:rsid w:val="007F25CB"/>
    <w:rsid w:val="007F361D"/>
    <w:rsid w:val="007F5713"/>
    <w:rsid w:val="007F5ED2"/>
    <w:rsid w:val="007F6003"/>
    <w:rsid w:val="007F65EA"/>
    <w:rsid w:val="007F76E1"/>
    <w:rsid w:val="007F7C9E"/>
    <w:rsid w:val="007F7F8C"/>
    <w:rsid w:val="00800380"/>
    <w:rsid w:val="0080075C"/>
    <w:rsid w:val="0080148A"/>
    <w:rsid w:val="008020C4"/>
    <w:rsid w:val="008020F1"/>
    <w:rsid w:val="008023D1"/>
    <w:rsid w:val="00802968"/>
    <w:rsid w:val="00803909"/>
    <w:rsid w:val="00804122"/>
    <w:rsid w:val="00804CF9"/>
    <w:rsid w:val="00804ED6"/>
    <w:rsid w:val="00804F07"/>
    <w:rsid w:val="0080521A"/>
    <w:rsid w:val="008052EA"/>
    <w:rsid w:val="008057C0"/>
    <w:rsid w:val="008059CE"/>
    <w:rsid w:val="00807511"/>
    <w:rsid w:val="00807FBF"/>
    <w:rsid w:val="00811037"/>
    <w:rsid w:val="008119AD"/>
    <w:rsid w:val="00811B7E"/>
    <w:rsid w:val="008121F4"/>
    <w:rsid w:val="00812FBE"/>
    <w:rsid w:val="0081302D"/>
    <w:rsid w:val="0081319F"/>
    <w:rsid w:val="00813AF6"/>
    <w:rsid w:val="00814B53"/>
    <w:rsid w:val="0081566B"/>
    <w:rsid w:val="00816D6D"/>
    <w:rsid w:val="008171C3"/>
    <w:rsid w:val="00817A59"/>
    <w:rsid w:val="00820B45"/>
    <w:rsid w:val="00821F76"/>
    <w:rsid w:val="00822A74"/>
    <w:rsid w:val="00822DF8"/>
    <w:rsid w:val="00824A91"/>
    <w:rsid w:val="00825EEC"/>
    <w:rsid w:val="00826586"/>
    <w:rsid w:val="00826943"/>
    <w:rsid w:val="00827918"/>
    <w:rsid w:val="0083113D"/>
    <w:rsid w:val="0083122A"/>
    <w:rsid w:val="00831246"/>
    <w:rsid w:val="008315FA"/>
    <w:rsid w:val="00831D7F"/>
    <w:rsid w:val="008325CD"/>
    <w:rsid w:val="00833ACA"/>
    <w:rsid w:val="0083474C"/>
    <w:rsid w:val="00834C9A"/>
    <w:rsid w:val="00834DC1"/>
    <w:rsid w:val="00836175"/>
    <w:rsid w:val="00836849"/>
    <w:rsid w:val="00836B3E"/>
    <w:rsid w:val="008400A6"/>
    <w:rsid w:val="00842142"/>
    <w:rsid w:val="00844015"/>
    <w:rsid w:val="0084436B"/>
    <w:rsid w:val="008444A8"/>
    <w:rsid w:val="00844CFA"/>
    <w:rsid w:val="00844F8E"/>
    <w:rsid w:val="0084516D"/>
    <w:rsid w:val="00847C17"/>
    <w:rsid w:val="00850846"/>
    <w:rsid w:val="00850D04"/>
    <w:rsid w:val="00850DBB"/>
    <w:rsid w:val="00851BE2"/>
    <w:rsid w:val="008543AF"/>
    <w:rsid w:val="008545B6"/>
    <w:rsid w:val="008545D9"/>
    <w:rsid w:val="008555E0"/>
    <w:rsid w:val="00856132"/>
    <w:rsid w:val="00860972"/>
    <w:rsid w:val="008621D3"/>
    <w:rsid w:val="00862D4F"/>
    <w:rsid w:val="008640C4"/>
    <w:rsid w:val="00864101"/>
    <w:rsid w:val="00865703"/>
    <w:rsid w:val="00866885"/>
    <w:rsid w:val="00867300"/>
    <w:rsid w:val="008676ED"/>
    <w:rsid w:val="008678C9"/>
    <w:rsid w:val="00867A54"/>
    <w:rsid w:val="00871C66"/>
    <w:rsid w:val="00871DCC"/>
    <w:rsid w:val="00871FAB"/>
    <w:rsid w:val="008723FC"/>
    <w:rsid w:val="0087264B"/>
    <w:rsid w:val="008733E4"/>
    <w:rsid w:val="008755C0"/>
    <w:rsid w:val="00875BD6"/>
    <w:rsid w:val="008761AF"/>
    <w:rsid w:val="00876351"/>
    <w:rsid w:val="008768F3"/>
    <w:rsid w:val="00876C86"/>
    <w:rsid w:val="00877432"/>
    <w:rsid w:val="008776A8"/>
    <w:rsid w:val="008802DD"/>
    <w:rsid w:val="00881B12"/>
    <w:rsid w:val="00881C74"/>
    <w:rsid w:val="00882C5E"/>
    <w:rsid w:val="00882DA9"/>
    <w:rsid w:val="00883101"/>
    <w:rsid w:val="00883B19"/>
    <w:rsid w:val="00883F28"/>
    <w:rsid w:val="0088446B"/>
    <w:rsid w:val="008852E3"/>
    <w:rsid w:val="008853CB"/>
    <w:rsid w:val="0088543A"/>
    <w:rsid w:val="00886A4C"/>
    <w:rsid w:val="00886A4F"/>
    <w:rsid w:val="00886EEB"/>
    <w:rsid w:val="00890740"/>
    <w:rsid w:val="00890B86"/>
    <w:rsid w:val="00890D2E"/>
    <w:rsid w:val="00890E82"/>
    <w:rsid w:val="0089112C"/>
    <w:rsid w:val="00891294"/>
    <w:rsid w:val="00891D8C"/>
    <w:rsid w:val="008926D3"/>
    <w:rsid w:val="00892D40"/>
    <w:rsid w:val="0089500C"/>
    <w:rsid w:val="008950ED"/>
    <w:rsid w:val="0089567B"/>
    <w:rsid w:val="00895BAF"/>
    <w:rsid w:val="00896E9A"/>
    <w:rsid w:val="008972CB"/>
    <w:rsid w:val="00897416"/>
    <w:rsid w:val="008A10F2"/>
    <w:rsid w:val="008A2451"/>
    <w:rsid w:val="008A304D"/>
    <w:rsid w:val="008A4D73"/>
    <w:rsid w:val="008A5BFC"/>
    <w:rsid w:val="008A7EAE"/>
    <w:rsid w:val="008B0775"/>
    <w:rsid w:val="008B096A"/>
    <w:rsid w:val="008B2B25"/>
    <w:rsid w:val="008B2CD6"/>
    <w:rsid w:val="008B301D"/>
    <w:rsid w:val="008B34EA"/>
    <w:rsid w:val="008B421D"/>
    <w:rsid w:val="008B4AD8"/>
    <w:rsid w:val="008B5229"/>
    <w:rsid w:val="008B5650"/>
    <w:rsid w:val="008B5EA4"/>
    <w:rsid w:val="008B6B15"/>
    <w:rsid w:val="008B7B66"/>
    <w:rsid w:val="008B7DF8"/>
    <w:rsid w:val="008C0AB9"/>
    <w:rsid w:val="008C13E8"/>
    <w:rsid w:val="008C1EAF"/>
    <w:rsid w:val="008C1FE7"/>
    <w:rsid w:val="008C3707"/>
    <w:rsid w:val="008C433A"/>
    <w:rsid w:val="008C5CCB"/>
    <w:rsid w:val="008C5CE6"/>
    <w:rsid w:val="008C73F1"/>
    <w:rsid w:val="008C7761"/>
    <w:rsid w:val="008C7A1C"/>
    <w:rsid w:val="008D05A6"/>
    <w:rsid w:val="008D08F4"/>
    <w:rsid w:val="008D0EA5"/>
    <w:rsid w:val="008D1383"/>
    <w:rsid w:val="008D34A3"/>
    <w:rsid w:val="008D37EC"/>
    <w:rsid w:val="008D3D6E"/>
    <w:rsid w:val="008D3F50"/>
    <w:rsid w:val="008D3FD7"/>
    <w:rsid w:val="008D41D1"/>
    <w:rsid w:val="008D4AB2"/>
    <w:rsid w:val="008D55A5"/>
    <w:rsid w:val="008D6F5D"/>
    <w:rsid w:val="008D70ED"/>
    <w:rsid w:val="008D7110"/>
    <w:rsid w:val="008D799D"/>
    <w:rsid w:val="008D7D6B"/>
    <w:rsid w:val="008D7D8C"/>
    <w:rsid w:val="008E20AF"/>
    <w:rsid w:val="008E2491"/>
    <w:rsid w:val="008E274A"/>
    <w:rsid w:val="008E2BB5"/>
    <w:rsid w:val="008E30EC"/>
    <w:rsid w:val="008E38ED"/>
    <w:rsid w:val="008E3D3B"/>
    <w:rsid w:val="008E5109"/>
    <w:rsid w:val="008E564E"/>
    <w:rsid w:val="008E56E0"/>
    <w:rsid w:val="008E57AA"/>
    <w:rsid w:val="008E6014"/>
    <w:rsid w:val="008E60EF"/>
    <w:rsid w:val="008E6C18"/>
    <w:rsid w:val="008F0EDC"/>
    <w:rsid w:val="008F17E3"/>
    <w:rsid w:val="008F1A67"/>
    <w:rsid w:val="008F219E"/>
    <w:rsid w:val="008F2913"/>
    <w:rsid w:val="0090080C"/>
    <w:rsid w:val="00901695"/>
    <w:rsid w:val="00904010"/>
    <w:rsid w:val="009072AE"/>
    <w:rsid w:val="00907753"/>
    <w:rsid w:val="00907856"/>
    <w:rsid w:val="00907DF5"/>
    <w:rsid w:val="00910AFB"/>
    <w:rsid w:val="00910FC6"/>
    <w:rsid w:val="00911B0C"/>
    <w:rsid w:val="0091232A"/>
    <w:rsid w:val="00912448"/>
    <w:rsid w:val="00912D88"/>
    <w:rsid w:val="009156B2"/>
    <w:rsid w:val="0091646B"/>
    <w:rsid w:val="00917CA7"/>
    <w:rsid w:val="00920306"/>
    <w:rsid w:val="00920D9C"/>
    <w:rsid w:val="00921BAE"/>
    <w:rsid w:val="00922615"/>
    <w:rsid w:val="009227FE"/>
    <w:rsid w:val="009235B2"/>
    <w:rsid w:val="00923622"/>
    <w:rsid w:val="00924011"/>
    <w:rsid w:val="00924216"/>
    <w:rsid w:val="00924747"/>
    <w:rsid w:val="00924AD3"/>
    <w:rsid w:val="00924CEB"/>
    <w:rsid w:val="00925FE5"/>
    <w:rsid w:val="0092621B"/>
    <w:rsid w:val="0092670F"/>
    <w:rsid w:val="00926FEC"/>
    <w:rsid w:val="00927458"/>
    <w:rsid w:val="009305F8"/>
    <w:rsid w:val="00930F24"/>
    <w:rsid w:val="0093112B"/>
    <w:rsid w:val="00932249"/>
    <w:rsid w:val="009338B8"/>
    <w:rsid w:val="00935000"/>
    <w:rsid w:val="009356B2"/>
    <w:rsid w:val="00935EE7"/>
    <w:rsid w:val="00936107"/>
    <w:rsid w:val="009364DC"/>
    <w:rsid w:val="00937678"/>
    <w:rsid w:val="009400DB"/>
    <w:rsid w:val="00940AC7"/>
    <w:rsid w:val="00940D6B"/>
    <w:rsid w:val="0094180D"/>
    <w:rsid w:val="00941948"/>
    <w:rsid w:val="009430E8"/>
    <w:rsid w:val="00945490"/>
    <w:rsid w:val="00945537"/>
    <w:rsid w:val="0094625D"/>
    <w:rsid w:val="0094654D"/>
    <w:rsid w:val="00947DFE"/>
    <w:rsid w:val="00951C97"/>
    <w:rsid w:val="0095329A"/>
    <w:rsid w:val="00953706"/>
    <w:rsid w:val="009540A6"/>
    <w:rsid w:val="00954279"/>
    <w:rsid w:val="00954744"/>
    <w:rsid w:val="0095484B"/>
    <w:rsid w:val="00954BEE"/>
    <w:rsid w:val="0095593A"/>
    <w:rsid w:val="0095712B"/>
    <w:rsid w:val="009571D6"/>
    <w:rsid w:val="0096006C"/>
    <w:rsid w:val="00960E4E"/>
    <w:rsid w:val="009619A2"/>
    <w:rsid w:val="00961D51"/>
    <w:rsid w:val="00962580"/>
    <w:rsid w:val="0096277A"/>
    <w:rsid w:val="00964513"/>
    <w:rsid w:val="00964B3A"/>
    <w:rsid w:val="009661D4"/>
    <w:rsid w:val="009664E5"/>
    <w:rsid w:val="0096771D"/>
    <w:rsid w:val="00967C6F"/>
    <w:rsid w:val="00971131"/>
    <w:rsid w:val="009720B5"/>
    <w:rsid w:val="00972111"/>
    <w:rsid w:val="009722DB"/>
    <w:rsid w:val="0097275B"/>
    <w:rsid w:val="0097295C"/>
    <w:rsid w:val="00973E8F"/>
    <w:rsid w:val="00973EF0"/>
    <w:rsid w:val="00975040"/>
    <w:rsid w:val="009757BB"/>
    <w:rsid w:val="00975D56"/>
    <w:rsid w:val="0097606E"/>
    <w:rsid w:val="009766E8"/>
    <w:rsid w:val="0098012F"/>
    <w:rsid w:val="0098189D"/>
    <w:rsid w:val="00982579"/>
    <w:rsid w:val="00982769"/>
    <w:rsid w:val="0098416B"/>
    <w:rsid w:val="00986F32"/>
    <w:rsid w:val="009876AD"/>
    <w:rsid w:val="00987A54"/>
    <w:rsid w:val="00990140"/>
    <w:rsid w:val="00991C92"/>
    <w:rsid w:val="00991EE9"/>
    <w:rsid w:val="0099296E"/>
    <w:rsid w:val="00992AA0"/>
    <w:rsid w:val="0099399F"/>
    <w:rsid w:val="00993BAB"/>
    <w:rsid w:val="00993D09"/>
    <w:rsid w:val="00993DF0"/>
    <w:rsid w:val="00994D59"/>
    <w:rsid w:val="009961B0"/>
    <w:rsid w:val="009963CE"/>
    <w:rsid w:val="00996736"/>
    <w:rsid w:val="00996DF2"/>
    <w:rsid w:val="009970B7"/>
    <w:rsid w:val="009971F5"/>
    <w:rsid w:val="0099746A"/>
    <w:rsid w:val="00997742"/>
    <w:rsid w:val="009A14E5"/>
    <w:rsid w:val="009A1C07"/>
    <w:rsid w:val="009A2245"/>
    <w:rsid w:val="009A252F"/>
    <w:rsid w:val="009A4843"/>
    <w:rsid w:val="009A49C5"/>
    <w:rsid w:val="009A5096"/>
    <w:rsid w:val="009A5448"/>
    <w:rsid w:val="009A55F4"/>
    <w:rsid w:val="009A57DE"/>
    <w:rsid w:val="009A5B9F"/>
    <w:rsid w:val="009A650F"/>
    <w:rsid w:val="009A6F07"/>
    <w:rsid w:val="009A704E"/>
    <w:rsid w:val="009A7199"/>
    <w:rsid w:val="009A71DD"/>
    <w:rsid w:val="009B0AA1"/>
    <w:rsid w:val="009B1D6C"/>
    <w:rsid w:val="009B2B22"/>
    <w:rsid w:val="009B2B6B"/>
    <w:rsid w:val="009B31A6"/>
    <w:rsid w:val="009B4A8C"/>
    <w:rsid w:val="009B68EF"/>
    <w:rsid w:val="009B7583"/>
    <w:rsid w:val="009B7762"/>
    <w:rsid w:val="009B795F"/>
    <w:rsid w:val="009C01E9"/>
    <w:rsid w:val="009C0804"/>
    <w:rsid w:val="009C1E59"/>
    <w:rsid w:val="009C22C1"/>
    <w:rsid w:val="009C4F6A"/>
    <w:rsid w:val="009C53A5"/>
    <w:rsid w:val="009C6DC0"/>
    <w:rsid w:val="009C713C"/>
    <w:rsid w:val="009D2267"/>
    <w:rsid w:val="009D230B"/>
    <w:rsid w:val="009D235C"/>
    <w:rsid w:val="009D5426"/>
    <w:rsid w:val="009D54A2"/>
    <w:rsid w:val="009D5884"/>
    <w:rsid w:val="009D5E0C"/>
    <w:rsid w:val="009D60F9"/>
    <w:rsid w:val="009D79FC"/>
    <w:rsid w:val="009E14CF"/>
    <w:rsid w:val="009E1AA4"/>
    <w:rsid w:val="009E1AA5"/>
    <w:rsid w:val="009E75FE"/>
    <w:rsid w:val="009E7CDB"/>
    <w:rsid w:val="009F00B6"/>
    <w:rsid w:val="009F14EC"/>
    <w:rsid w:val="009F17C3"/>
    <w:rsid w:val="009F2083"/>
    <w:rsid w:val="009F2A2D"/>
    <w:rsid w:val="009F68A1"/>
    <w:rsid w:val="009F6E51"/>
    <w:rsid w:val="00A0014F"/>
    <w:rsid w:val="00A001D1"/>
    <w:rsid w:val="00A0095C"/>
    <w:rsid w:val="00A025A1"/>
    <w:rsid w:val="00A02965"/>
    <w:rsid w:val="00A033B2"/>
    <w:rsid w:val="00A04724"/>
    <w:rsid w:val="00A0524A"/>
    <w:rsid w:val="00A055C6"/>
    <w:rsid w:val="00A05BFA"/>
    <w:rsid w:val="00A06A6E"/>
    <w:rsid w:val="00A104CD"/>
    <w:rsid w:val="00A10EF6"/>
    <w:rsid w:val="00A11374"/>
    <w:rsid w:val="00A11A5D"/>
    <w:rsid w:val="00A1294E"/>
    <w:rsid w:val="00A13212"/>
    <w:rsid w:val="00A141DF"/>
    <w:rsid w:val="00A14722"/>
    <w:rsid w:val="00A15872"/>
    <w:rsid w:val="00A1770E"/>
    <w:rsid w:val="00A177CF"/>
    <w:rsid w:val="00A20AEC"/>
    <w:rsid w:val="00A218B9"/>
    <w:rsid w:val="00A23F75"/>
    <w:rsid w:val="00A25BAC"/>
    <w:rsid w:val="00A264D7"/>
    <w:rsid w:val="00A26960"/>
    <w:rsid w:val="00A302BA"/>
    <w:rsid w:val="00A30D3A"/>
    <w:rsid w:val="00A313C7"/>
    <w:rsid w:val="00A31455"/>
    <w:rsid w:val="00A31B82"/>
    <w:rsid w:val="00A327A2"/>
    <w:rsid w:val="00A32A93"/>
    <w:rsid w:val="00A33200"/>
    <w:rsid w:val="00A340D1"/>
    <w:rsid w:val="00A34149"/>
    <w:rsid w:val="00A34896"/>
    <w:rsid w:val="00A350BB"/>
    <w:rsid w:val="00A37797"/>
    <w:rsid w:val="00A40628"/>
    <w:rsid w:val="00A40A1A"/>
    <w:rsid w:val="00A40B29"/>
    <w:rsid w:val="00A4115A"/>
    <w:rsid w:val="00A42D0A"/>
    <w:rsid w:val="00A43D8A"/>
    <w:rsid w:val="00A44095"/>
    <w:rsid w:val="00A451F5"/>
    <w:rsid w:val="00A455E4"/>
    <w:rsid w:val="00A45629"/>
    <w:rsid w:val="00A47A14"/>
    <w:rsid w:val="00A5397A"/>
    <w:rsid w:val="00A53A1E"/>
    <w:rsid w:val="00A53A52"/>
    <w:rsid w:val="00A53A8F"/>
    <w:rsid w:val="00A547AB"/>
    <w:rsid w:val="00A54919"/>
    <w:rsid w:val="00A55889"/>
    <w:rsid w:val="00A55A53"/>
    <w:rsid w:val="00A561C3"/>
    <w:rsid w:val="00A56930"/>
    <w:rsid w:val="00A60ECA"/>
    <w:rsid w:val="00A61A52"/>
    <w:rsid w:val="00A630F8"/>
    <w:rsid w:val="00A63699"/>
    <w:rsid w:val="00A64429"/>
    <w:rsid w:val="00A6482A"/>
    <w:rsid w:val="00A64B9D"/>
    <w:rsid w:val="00A65816"/>
    <w:rsid w:val="00A65924"/>
    <w:rsid w:val="00A6703D"/>
    <w:rsid w:val="00A674BA"/>
    <w:rsid w:val="00A67E3D"/>
    <w:rsid w:val="00A70AFB"/>
    <w:rsid w:val="00A72398"/>
    <w:rsid w:val="00A724D0"/>
    <w:rsid w:val="00A72942"/>
    <w:rsid w:val="00A7397C"/>
    <w:rsid w:val="00A73F63"/>
    <w:rsid w:val="00A74498"/>
    <w:rsid w:val="00A75120"/>
    <w:rsid w:val="00A76931"/>
    <w:rsid w:val="00A7699F"/>
    <w:rsid w:val="00A8012B"/>
    <w:rsid w:val="00A8014C"/>
    <w:rsid w:val="00A80283"/>
    <w:rsid w:val="00A82AD0"/>
    <w:rsid w:val="00A8370B"/>
    <w:rsid w:val="00A83863"/>
    <w:rsid w:val="00A83C10"/>
    <w:rsid w:val="00A857B5"/>
    <w:rsid w:val="00A86613"/>
    <w:rsid w:val="00A873CA"/>
    <w:rsid w:val="00A90329"/>
    <w:rsid w:val="00A90386"/>
    <w:rsid w:val="00A9227B"/>
    <w:rsid w:val="00A92309"/>
    <w:rsid w:val="00A9247F"/>
    <w:rsid w:val="00A92740"/>
    <w:rsid w:val="00A92CAF"/>
    <w:rsid w:val="00A93421"/>
    <w:rsid w:val="00A94BC2"/>
    <w:rsid w:val="00A9755A"/>
    <w:rsid w:val="00AA0927"/>
    <w:rsid w:val="00AA09EF"/>
    <w:rsid w:val="00AA143A"/>
    <w:rsid w:val="00AA23AA"/>
    <w:rsid w:val="00AA687C"/>
    <w:rsid w:val="00AA6A4D"/>
    <w:rsid w:val="00AA704A"/>
    <w:rsid w:val="00AA7BFE"/>
    <w:rsid w:val="00AA7EF4"/>
    <w:rsid w:val="00AB071E"/>
    <w:rsid w:val="00AB1654"/>
    <w:rsid w:val="00AB1BB9"/>
    <w:rsid w:val="00AB6BCD"/>
    <w:rsid w:val="00AB77E5"/>
    <w:rsid w:val="00AC0B35"/>
    <w:rsid w:val="00AC0F32"/>
    <w:rsid w:val="00AC11E4"/>
    <w:rsid w:val="00AC131E"/>
    <w:rsid w:val="00AC183D"/>
    <w:rsid w:val="00AC1F22"/>
    <w:rsid w:val="00AC29F7"/>
    <w:rsid w:val="00AC35B1"/>
    <w:rsid w:val="00AC4244"/>
    <w:rsid w:val="00AC4A44"/>
    <w:rsid w:val="00AC5CA0"/>
    <w:rsid w:val="00AC606C"/>
    <w:rsid w:val="00AC63B0"/>
    <w:rsid w:val="00AC64FC"/>
    <w:rsid w:val="00AC67CD"/>
    <w:rsid w:val="00AC6C3E"/>
    <w:rsid w:val="00AD0C33"/>
    <w:rsid w:val="00AD2AB6"/>
    <w:rsid w:val="00AD3C62"/>
    <w:rsid w:val="00AD43EE"/>
    <w:rsid w:val="00AD48E5"/>
    <w:rsid w:val="00AD4EB8"/>
    <w:rsid w:val="00AD7C58"/>
    <w:rsid w:val="00AE0A79"/>
    <w:rsid w:val="00AE2071"/>
    <w:rsid w:val="00AE2BC6"/>
    <w:rsid w:val="00AE30BF"/>
    <w:rsid w:val="00AE3301"/>
    <w:rsid w:val="00AE3B66"/>
    <w:rsid w:val="00AE41E5"/>
    <w:rsid w:val="00AE4E52"/>
    <w:rsid w:val="00AE5E56"/>
    <w:rsid w:val="00AE69E1"/>
    <w:rsid w:val="00AE6B44"/>
    <w:rsid w:val="00AE7CC2"/>
    <w:rsid w:val="00AF03CD"/>
    <w:rsid w:val="00AF11F7"/>
    <w:rsid w:val="00AF2397"/>
    <w:rsid w:val="00AF26BE"/>
    <w:rsid w:val="00AF28D7"/>
    <w:rsid w:val="00AF305B"/>
    <w:rsid w:val="00AF55F0"/>
    <w:rsid w:val="00AF5B3B"/>
    <w:rsid w:val="00AF6126"/>
    <w:rsid w:val="00AF62AD"/>
    <w:rsid w:val="00AF69F8"/>
    <w:rsid w:val="00B002E1"/>
    <w:rsid w:val="00B0041E"/>
    <w:rsid w:val="00B01A0B"/>
    <w:rsid w:val="00B01DF4"/>
    <w:rsid w:val="00B029A6"/>
    <w:rsid w:val="00B036E4"/>
    <w:rsid w:val="00B04D6E"/>
    <w:rsid w:val="00B05E01"/>
    <w:rsid w:val="00B0606D"/>
    <w:rsid w:val="00B063E3"/>
    <w:rsid w:val="00B0642D"/>
    <w:rsid w:val="00B077D0"/>
    <w:rsid w:val="00B10588"/>
    <w:rsid w:val="00B114E6"/>
    <w:rsid w:val="00B11AC9"/>
    <w:rsid w:val="00B11DFC"/>
    <w:rsid w:val="00B131E3"/>
    <w:rsid w:val="00B135CD"/>
    <w:rsid w:val="00B13ACC"/>
    <w:rsid w:val="00B13C4C"/>
    <w:rsid w:val="00B143DA"/>
    <w:rsid w:val="00B14D61"/>
    <w:rsid w:val="00B155AC"/>
    <w:rsid w:val="00B15BC9"/>
    <w:rsid w:val="00B167AF"/>
    <w:rsid w:val="00B20EC3"/>
    <w:rsid w:val="00B2110E"/>
    <w:rsid w:val="00B21FB8"/>
    <w:rsid w:val="00B23B2C"/>
    <w:rsid w:val="00B24D92"/>
    <w:rsid w:val="00B2618A"/>
    <w:rsid w:val="00B271C9"/>
    <w:rsid w:val="00B2757F"/>
    <w:rsid w:val="00B313C1"/>
    <w:rsid w:val="00B313D8"/>
    <w:rsid w:val="00B3222F"/>
    <w:rsid w:val="00B326DB"/>
    <w:rsid w:val="00B32E93"/>
    <w:rsid w:val="00B345AA"/>
    <w:rsid w:val="00B35898"/>
    <w:rsid w:val="00B360D4"/>
    <w:rsid w:val="00B3611A"/>
    <w:rsid w:val="00B36176"/>
    <w:rsid w:val="00B40284"/>
    <w:rsid w:val="00B41848"/>
    <w:rsid w:val="00B41983"/>
    <w:rsid w:val="00B41B30"/>
    <w:rsid w:val="00B42ACE"/>
    <w:rsid w:val="00B4311E"/>
    <w:rsid w:val="00B4334D"/>
    <w:rsid w:val="00B4404F"/>
    <w:rsid w:val="00B45DC8"/>
    <w:rsid w:val="00B5016C"/>
    <w:rsid w:val="00B5032D"/>
    <w:rsid w:val="00B50B6B"/>
    <w:rsid w:val="00B515BD"/>
    <w:rsid w:val="00B53660"/>
    <w:rsid w:val="00B5393E"/>
    <w:rsid w:val="00B54306"/>
    <w:rsid w:val="00B5500E"/>
    <w:rsid w:val="00B559A8"/>
    <w:rsid w:val="00B55F0E"/>
    <w:rsid w:val="00B57D79"/>
    <w:rsid w:val="00B60DA6"/>
    <w:rsid w:val="00B613DB"/>
    <w:rsid w:val="00B6285A"/>
    <w:rsid w:val="00B63A14"/>
    <w:rsid w:val="00B63FD2"/>
    <w:rsid w:val="00B662D0"/>
    <w:rsid w:val="00B67FDE"/>
    <w:rsid w:val="00B704A0"/>
    <w:rsid w:val="00B70734"/>
    <w:rsid w:val="00B71BB9"/>
    <w:rsid w:val="00B71BE7"/>
    <w:rsid w:val="00B71E95"/>
    <w:rsid w:val="00B729F2"/>
    <w:rsid w:val="00B7358C"/>
    <w:rsid w:val="00B7359D"/>
    <w:rsid w:val="00B7452A"/>
    <w:rsid w:val="00B74561"/>
    <w:rsid w:val="00B75064"/>
    <w:rsid w:val="00B75456"/>
    <w:rsid w:val="00B764B0"/>
    <w:rsid w:val="00B77A6B"/>
    <w:rsid w:val="00B80AA6"/>
    <w:rsid w:val="00B80DA7"/>
    <w:rsid w:val="00B80FB4"/>
    <w:rsid w:val="00B81269"/>
    <w:rsid w:val="00B81B67"/>
    <w:rsid w:val="00B831C7"/>
    <w:rsid w:val="00B85671"/>
    <w:rsid w:val="00B85A23"/>
    <w:rsid w:val="00B85C58"/>
    <w:rsid w:val="00B8648C"/>
    <w:rsid w:val="00B9037D"/>
    <w:rsid w:val="00B90D0B"/>
    <w:rsid w:val="00B9146F"/>
    <w:rsid w:val="00B91F06"/>
    <w:rsid w:val="00B931CB"/>
    <w:rsid w:val="00B93DD7"/>
    <w:rsid w:val="00B957E0"/>
    <w:rsid w:val="00B96BB2"/>
    <w:rsid w:val="00B96DDB"/>
    <w:rsid w:val="00B979FB"/>
    <w:rsid w:val="00B97F82"/>
    <w:rsid w:val="00BA1186"/>
    <w:rsid w:val="00BA16FD"/>
    <w:rsid w:val="00BA23F1"/>
    <w:rsid w:val="00BA2ECA"/>
    <w:rsid w:val="00BA3637"/>
    <w:rsid w:val="00BA387D"/>
    <w:rsid w:val="00BA3E84"/>
    <w:rsid w:val="00BA429B"/>
    <w:rsid w:val="00BA5480"/>
    <w:rsid w:val="00BA58BF"/>
    <w:rsid w:val="00BA613A"/>
    <w:rsid w:val="00BA651B"/>
    <w:rsid w:val="00BA670F"/>
    <w:rsid w:val="00BA6F1F"/>
    <w:rsid w:val="00BA7162"/>
    <w:rsid w:val="00BA72CF"/>
    <w:rsid w:val="00BB03D6"/>
    <w:rsid w:val="00BB09F6"/>
    <w:rsid w:val="00BB1EE3"/>
    <w:rsid w:val="00BB20C0"/>
    <w:rsid w:val="00BB4837"/>
    <w:rsid w:val="00BB5284"/>
    <w:rsid w:val="00BB594F"/>
    <w:rsid w:val="00BB7CFE"/>
    <w:rsid w:val="00BC0613"/>
    <w:rsid w:val="00BC07C3"/>
    <w:rsid w:val="00BC0F67"/>
    <w:rsid w:val="00BC1081"/>
    <w:rsid w:val="00BC1A19"/>
    <w:rsid w:val="00BC1BDC"/>
    <w:rsid w:val="00BC2F3C"/>
    <w:rsid w:val="00BC3B1A"/>
    <w:rsid w:val="00BC4382"/>
    <w:rsid w:val="00BC4C89"/>
    <w:rsid w:val="00BC6C76"/>
    <w:rsid w:val="00BC7113"/>
    <w:rsid w:val="00BD0A27"/>
    <w:rsid w:val="00BD19EE"/>
    <w:rsid w:val="00BD4B13"/>
    <w:rsid w:val="00BD5069"/>
    <w:rsid w:val="00BD52F5"/>
    <w:rsid w:val="00BD6EC8"/>
    <w:rsid w:val="00BD73A1"/>
    <w:rsid w:val="00BD7B1B"/>
    <w:rsid w:val="00BD7FF7"/>
    <w:rsid w:val="00BE281F"/>
    <w:rsid w:val="00BE41F8"/>
    <w:rsid w:val="00BE461C"/>
    <w:rsid w:val="00BE485D"/>
    <w:rsid w:val="00BE6CF1"/>
    <w:rsid w:val="00BE7098"/>
    <w:rsid w:val="00BE7329"/>
    <w:rsid w:val="00BE76B7"/>
    <w:rsid w:val="00BE7B0F"/>
    <w:rsid w:val="00BF068A"/>
    <w:rsid w:val="00BF2FBE"/>
    <w:rsid w:val="00BF3876"/>
    <w:rsid w:val="00BF4234"/>
    <w:rsid w:val="00BF5B5C"/>
    <w:rsid w:val="00BF5E25"/>
    <w:rsid w:val="00BF6775"/>
    <w:rsid w:val="00BF6E2B"/>
    <w:rsid w:val="00BF7A7F"/>
    <w:rsid w:val="00BF7C11"/>
    <w:rsid w:val="00C013B6"/>
    <w:rsid w:val="00C01734"/>
    <w:rsid w:val="00C02B72"/>
    <w:rsid w:val="00C03CDD"/>
    <w:rsid w:val="00C0415C"/>
    <w:rsid w:val="00C04198"/>
    <w:rsid w:val="00C05307"/>
    <w:rsid w:val="00C064D2"/>
    <w:rsid w:val="00C10129"/>
    <w:rsid w:val="00C149A9"/>
    <w:rsid w:val="00C14A76"/>
    <w:rsid w:val="00C15EC7"/>
    <w:rsid w:val="00C16E1B"/>
    <w:rsid w:val="00C17175"/>
    <w:rsid w:val="00C176B3"/>
    <w:rsid w:val="00C178B1"/>
    <w:rsid w:val="00C17925"/>
    <w:rsid w:val="00C17F44"/>
    <w:rsid w:val="00C204E6"/>
    <w:rsid w:val="00C20763"/>
    <w:rsid w:val="00C20AF8"/>
    <w:rsid w:val="00C20E47"/>
    <w:rsid w:val="00C22217"/>
    <w:rsid w:val="00C224C1"/>
    <w:rsid w:val="00C2254E"/>
    <w:rsid w:val="00C23F99"/>
    <w:rsid w:val="00C242BC"/>
    <w:rsid w:val="00C2495A"/>
    <w:rsid w:val="00C26CF2"/>
    <w:rsid w:val="00C26EA2"/>
    <w:rsid w:val="00C307BA"/>
    <w:rsid w:val="00C31714"/>
    <w:rsid w:val="00C32614"/>
    <w:rsid w:val="00C3267C"/>
    <w:rsid w:val="00C327EE"/>
    <w:rsid w:val="00C34BAC"/>
    <w:rsid w:val="00C364FE"/>
    <w:rsid w:val="00C36EF8"/>
    <w:rsid w:val="00C37263"/>
    <w:rsid w:val="00C40840"/>
    <w:rsid w:val="00C40D12"/>
    <w:rsid w:val="00C418DA"/>
    <w:rsid w:val="00C45D29"/>
    <w:rsid w:val="00C45F64"/>
    <w:rsid w:val="00C473B4"/>
    <w:rsid w:val="00C47E47"/>
    <w:rsid w:val="00C47F1B"/>
    <w:rsid w:val="00C50832"/>
    <w:rsid w:val="00C53E6D"/>
    <w:rsid w:val="00C540EF"/>
    <w:rsid w:val="00C55555"/>
    <w:rsid w:val="00C56EE9"/>
    <w:rsid w:val="00C56FA3"/>
    <w:rsid w:val="00C57E8C"/>
    <w:rsid w:val="00C57FF4"/>
    <w:rsid w:val="00C62440"/>
    <w:rsid w:val="00C63167"/>
    <w:rsid w:val="00C63BFD"/>
    <w:rsid w:val="00C64ACB"/>
    <w:rsid w:val="00C673D3"/>
    <w:rsid w:val="00C67460"/>
    <w:rsid w:val="00C7096B"/>
    <w:rsid w:val="00C70B3F"/>
    <w:rsid w:val="00C718DC"/>
    <w:rsid w:val="00C71F66"/>
    <w:rsid w:val="00C7201A"/>
    <w:rsid w:val="00C72B8F"/>
    <w:rsid w:val="00C73433"/>
    <w:rsid w:val="00C73DFE"/>
    <w:rsid w:val="00C742F5"/>
    <w:rsid w:val="00C744C7"/>
    <w:rsid w:val="00C74848"/>
    <w:rsid w:val="00C74BCA"/>
    <w:rsid w:val="00C7680E"/>
    <w:rsid w:val="00C77BEA"/>
    <w:rsid w:val="00C80002"/>
    <w:rsid w:val="00C809FE"/>
    <w:rsid w:val="00C8231D"/>
    <w:rsid w:val="00C83063"/>
    <w:rsid w:val="00C83858"/>
    <w:rsid w:val="00C838F4"/>
    <w:rsid w:val="00C83EA1"/>
    <w:rsid w:val="00C850AA"/>
    <w:rsid w:val="00C87FDA"/>
    <w:rsid w:val="00C91ECB"/>
    <w:rsid w:val="00C92F32"/>
    <w:rsid w:val="00C931ED"/>
    <w:rsid w:val="00C936EB"/>
    <w:rsid w:val="00C9414E"/>
    <w:rsid w:val="00C948D0"/>
    <w:rsid w:val="00C94D37"/>
    <w:rsid w:val="00C96558"/>
    <w:rsid w:val="00C96AC9"/>
    <w:rsid w:val="00C96D26"/>
    <w:rsid w:val="00C97116"/>
    <w:rsid w:val="00CA0FAE"/>
    <w:rsid w:val="00CA1805"/>
    <w:rsid w:val="00CA4C18"/>
    <w:rsid w:val="00CA5D98"/>
    <w:rsid w:val="00CA60DF"/>
    <w:rsid w:val="00CA7ED0"/>
    <w:rsid w:val="00CB01D2"/>
    <w:rsid w:val="00CB01E9"/>
    <w:rsid w:val="00CB0392"/>
    <w:rsid w:val="00CB136E"/>
    <w:rsid w:val="00CB1421"/>
    <w:rsid w:val="00CB30C2"/>
    <w:rsid w:val="00CB3133"/>
    <w:rsid w:val="00CB4DD8"/>
    <w:rsid w:val="00CB7483"/>
    <w:rsid w:val="00CB7C29"/>
    <w:rsid w:val="00CB7EDA"/>
    <w:rsid w:val="00CC0975"/>
    <w:rsid w:val="00CC2065"/>
    <w:rsid w:val="00CC24E5"/>
    <w:rsid w:val="00CC2A06"/>
    <w:rsid w:val="00CC2E06"/>
    <w:rsid w:val="00CC2F2E"/>
    <w:rsid w:val="00CC3563"/>
    <w:rsid w:val="00CC3A60"/>
    <w:rsid w:val="00CC4AE4"/>
    <w:rsid w:val="00CC51E9"/>
    <w:rsid w:val="00CC5957"/>
    <w:rsid w:val="00CC70BD"/>
    <w:rsid w:val="00CC71BF"/>
    <w:rsid w:val="00CC7652"/>
    <w:rsid w:val="00CD094C"/>
    <w:rsid w:val="00CD0C88"/>
    <w:rsid w:val="00CD0FF4"/>
    <w:rsid w:val="00CD15DB"/>
    <w:rsid w:val="00CD2E93"/>
    <w:rsid w:val="00CD4EDE"/>
    <w:rsid w:val="00CD4EE9"/>
    <w:rsid w:val="00CD52C3"/>
    <w:rsid w:val="00CD543C"/>
    <w:rsid w:val="00CD6F5B"/>
    <w:rsid w:val="00CD712E"/>
    <w:rsid w:val="00CD71B0"/>
    <w:rsid w:val="00CD78F8"/>
    <w:rsid w:val="00CD7D0B"/>
    <w:rsid w:val="00CD7D63"/>
    <w:rsid w:val="00CD7DAA"/>
    <w:rsid w:val="00CE1011"/>
    <w:rsid w:val="00CE1E2B"/>
    <w:rsid w:val="00CE355A"/>
    <w:rsid w:val="00CE48F9"/>
    <w:rsid w:val="00CE519A"/>
    <w:rsid w:val="00CE5C4C"/>
    <w:rsid w:val="00CE638C"/>
    <w:rsid w:val="00CE778B"/>
    <w:rsid w:val="00CE7DC0"/>
    <w:rsid w:val="00CF0199"/>
    <w:rsid w:val="00CF04B4"/>
    <w:rsid w:val="00CF0C93"/>
    <w:rsid w:val="00CF1BC8"/>
    <w:rsid w:val="00CF20F9"/>
    <w:rsid w:val="00CF3706"/>
    <w:rsid w:val="00CF4A5D"/>
    <w:rsid w:val="00CF5216"/>
    <w:rsid w:val="00CF569D"/>
    <w:rsid w:val="00CF603C"/>
    <w:rsid w:val="00CF6A9D"/>
    <w:rsid w:val="00D02E08"/>
    <w:rsid w:val="00D0343F"/>
    <w:rsid w:val="00D039F7"/>
    <w:rsid w:val="00D03C66"/>
    <w:rsid w:val="00D07720"/>
    <w:rsid w:val="00D0773D"/>
    <w:rsid w:val="00D1007A"/>
    <w:rsid w:val="00D1134D"/>
    <w:rsid w:val="00D11BBF"/>
    <w:rsid w:val="00D128E6"/>
    <w:rsid w:val="00D134F9"/>
    <w:rsid w:val="00D14C2A"/>
    <w:rsid w:val="00D16C3B"/>
    <w:rsid w:val="00D16DD9"/>
    <w:rsid w:val="00D1760B"/>
    <w:rsid w:val="00D17F1A"/>
    <w:rsid w:val="00D2055B"/>
    <w:rsid w:val="00D205A0"/>
    <w:rsid w:val="00D21062"/>
    <w:rsid w:val="00D225A9"/>
    <w:rsid w:val="00D23197"/>
    <w:rsid w:val="00D233A8"/>
    <w:rsid w:val="00D24084"/>
    <w:rsid w:val="00D24317"/>
    <w:rsid w:val="00D259F1"/>
    <w:rsid w:val="00D2658C"/>
    <w:rsid w:val="00D26A66"/>
    <w:rsid w:val="00D31D8C"/>
    <w:rsid w:val="00D3238A"/>
    <w:rsid w:val="00D330E7"/>
    <w:rsid w:val="00D3519F"/>
    <w:rsid w:val="00D352C5"/>
    <w:rsid w:val="00D3579E"/>
    <w:rsid w:val="00D35872"/>
    <w:rsid w:val="00D359E6"/>
    <w:rsid w:val="00D36697"/>
    <w:rsid w:val="00D36D83"/>
    <w:rsid w:val="00D40567"/>
    <w:rsid w:val="00D408F4"/>
    <w:rsid w:val="00D42B97"/>
    <w:rsid w:val="00D42EC5"/>
    <w:rsid w:val="00D45151"/>
    <w:rsid w:val="00D500E0"/>
    <w:rsid w:val="00D505AD"/>
    <w:rsid w:val="00D508CC"/>
    <w:rsid w:val="00D50978"/>
    <w:rsid w:val="00D50C70"/>
    <w:rsid w:val="00D51007"/>
    <w:rsid w:val="00D515D8"/>
    <w:rsid w:val="00D544AF"/>
    <w:rsid w:val="00D55618"/>
    <w:rsid w:val="00D5629F"/>
    <w:rsid w:val="00D57310"/>
    <w:rsid w:val="00D57DBB"/>
    <w:rsid w:val="00D60C91"/>
    <w:rsid w:val="00D61EEC"/>
    <w:rsid w:val="00D62168"/>
    <w:rsid w:val="00D62717"/>
    <w:rsid w:val="00D63176"/>
    <w:rsid w:val="00D645BF"/>
    <w:rsid w:val="00D64879"/>
    <w:rsid w:val="00D64AE1"/>
    <w:rsid w:val="00D656C3"/>
    <w:rsid w:val="00D65B54"/>
    <w:rsid w:val="00D66684"/>
    <w:rsid w:val="00D66818"/>
    <w:rsid w:val="00D674F7"/>
    <w:rsid w:val="00D70FC9"/>
    <w:rsid w:val="00D711B9"/>
    <w:rsid w:val="00D72219"/>
    <w:rsid w:val="00D7578B"/>
    <w:rsid w:val="00D75989"/>
    <w:rsid w:val="00D75F28"/>
    <w:rsid w:val="00D7649E"/>
    <w:rsid w:val="00D76F68"/>
    <w:rsid w:val="00D779C5"/>
    <w:rsid w:val="00D77C69"/>
    <w:rsid w:val="00D80543"/>
    <w:rsid w:val="00D810CF"/>
    <w:rsid w:val="00D81816"/>
    <w:rsid w:val="00D8216D"/>
    <w:rsid w:val="00D825AC"/>
    <w:rsid w:val="00D84077"/>
    <w:rsid w:val="00D84AD6"/>
    <w:rsid w:val="00D858DE"/>
    <w:rsid w:val="00D90107"/>
    <w:rsid w:val="00D90F93"/>
    <w:rsid w:val="00D92735"/>
    <w:rsid w:val="00D938C0"/>
    <w:rsid w:val="00D94AC5"/>
    <w:rsid w:val="00D94E61"/>
    <w:rsid w:val="00D951A6"/>
    <w:rsid w:val="00D96B8F"/>
    <w:rsid w:val="00DA0340"/>
    <w:rsid w:val="00DA3D70"/>
    <w:rsid w:val="00DA418D"/>
    <w:rsid w:val="00DA4E65"/>
    <w:rsid w:val="00DA51ED"/>
    <w:rsid w:val="00DA5844"/>
    <w:rsid w:val="00DA5ACD"/>
    <w:rsid w:val="00DA5E9E"/>
    <w:rsid w:val="00DA613B"/>
    <w:rsid w:val="00DA61B8"/>
    <w:rsid w:val="00DA6B27"/>
    <w:rsid w:val="00DA6EC1"/>
    <w:rsid w:val="00DA73EC"/>
    <w:rsid w:val="00DB039B"/>
    <w:rsid w:val="00DB068F"/>
    <w:rsid w:val="00DB06DD"/>
    <w:rsid w:val="00DB27B5"/>
    <w:rsid w:val="00DB33F6"/>
    <w:rsid w:val="00DB45BC"/>
    <w:rsid w:val="00DB560C"/>
    <w:rsid w:val="00DB5A51"/>
    <w:rsid w:val="00DB614B"/>
    <w:rsid w:val="00DB630F"/>
    <w:rsid w:val="00DB6464"/>
    <w:rsid w:val="00DB6F15"/>
    <w:rsid w:val="00DB7381"/>
    <w:rsid w:val="00DB7D98"/>
    <w:rsid w:val="00DC0822"/>
    <w:rsid w:val="00DC0FC6"/>
    <w:rsid w:val="00DC15E9"/>
    <w:rsid w:val="00DC1DC6"/>
    <w:rsid w:val="00DC266F"/>
    <w:rsid w:val="00DC57AE"/>
    <w:rsid w:val="00DD1025"/>
    <w:rsid w:val="00DD121A"/>
    <w:rsid w:val="00DD13DC"/>
    <w:rsid w:val="00DD3222"/>
    <w:rsid w:val="00DD44A4"/>
    <w:rsid w:val="00DD4A0F"/>
    <w:rsid w:val="00DD5C7F"/>
    <w:rsid w:val="00DD6EB1"/>
    <w:rsid w:val="00DD7429"/>
    <w:rsid w:val="00DD796D"/>
    <w:rsid w:val="00DE02E6"/>
    <w:rsid w:val="00DE0CB0"/>
    <w:rsid w:val="00DE10F8"/>
    <w:rsid w:val="00DE1631"/>
    <w:rsid w:val="00DE1FA3"/>
    <w:rsid w:val="00DE2598"/>
    <w:rsid w:val="00DE2813"/>
    <w:rsid w:val="00DE2E73"/>
    <w:rsid w:val="00DE3BE9"/>
    <w:rsid w:val="00DE3C2B"/>
    <w:rsid w:val="00DE40E4"/>
    <w:rsid w:val="00DE464C"/>
    <w:rsid w:val="00DE54DF"/>
    <w:rsid w:val="00DE5AAC"/>
    <w:rsid w:val="00DE6A1C"/>
    <w:rsid w:val="00DE74B9"/>
    <w:rsid w:val="00DF018A"/>
    <w:rsid w:val="00DF0913"/>
    <w:rsid w:val="00DF15A7"/>
    <w:rsid w:val="00DF1B25"/>
    <w:rsid w:val="00DF23AC"/>
    <w:rsid w:val="00DF248A"/>
    <w:rsid w:val="00DF25FB"/>
    <w:rsid w:val="00DF31DD"/>
    <w:rsid w:val="00DF3807"/>
    <w:rsid w:val="00DF42E8"/>
    <w:rsid w:val="00DF4F0C"/>
    <w:rsid w:val="00DF5C7E"/>
    <w:rsid w:val="00DF7592"/>
    <w:rsid w:val="00DF7789"/>
    <w:rsid w:val="00DF7902"/>
    <w:rsid w:val="00DF7EB1"/>
    <w:rsid w:val="00E021ED"/>
    <w:rsid w:val="00E0303B"/>
    <w:rsid w:val="00E0356E"/>
    <w:rsid w:val="00E049D1"/>
    <w:rsid w:val="00E04B59"/>
    <w:rsid w:val="00E04BB1"/>
    <w:rsid w:val="00E055D5"/>
    <w:rsid w:val="00E066E0"/>
    <w:rsid w:val="00E06B0D"/>
    <w:rsid w:val="00E07673"/>
    <w:rsid w:val="00E10F22"/>
    <w:rsid w:val="00E11DDC"/>
    <w:rsid w:val="00E12D9C"/>
    <w:rsid w:val="00E135FE"/>
    <w:rsid w:val="00E13777"/>
    <w:rsid w:val="00E142A2"/>
    <w:rsid w:val="00E1527F"/>
    <w:rsid w:val="00E15602"/>
    <w:rsid w:val="00E15C90"/>
    <w:rsid w:val="00E16017"/>
    <w:rsid w:val="00E17ED5"/>
    <w:rsid w:val="00E2003E"/>
    <w:rsid w:val="00E20EEB"/>
    <w:rsid w:val="00E21572"/>
    <w:rsid w:val="00E2176E"/>
    <w:rsid w:val="00E228CD"/>
    <w:rsid w:val="00E22EC6"/>
    <w:rsid w:val="00E242EB"/>
    <w:rsid w:val="00E25239"/>
    <w:rsid w:val="00E25BD0"/>
    <w:rsid w:val="00E263F4"/>
    <w:rsid w:val="00E2659E"/>
    <w:rsid w:val="00E268FC"/>
    <w:rsid w:val="00E277D8"/>
    <w:rsid w:val="00E304E4"/>
    <w:rsid w:val="00E33591"/>
    <w:rsid w:val="00E336B1"/>
    <w:rsid w:val="00E33939"/>
    <w:rsid w:val="00E3432A"/>
    <w:rsid w:val="00E34588"/>
    <w:rsid w:val="00E34EFE"/>
    <w:rsid w:val="00E35D4D"/>
    <w:rsid w:val="00E361B1"/>
    <w:rsid w:val="00E369CD"/>
    <w:rsid w:val="00E37A85"/>
    <w:rsid w:val="00E37C73"/>
    <w:rsid w:val="00E37FEF"/>
    <w:rsid w:val="00E40595"/>
    <w:rsid w:val="00E4059D"/>
    <w:rsid w:val="00E41E6B"/>
    <w:rsid w:val="00E42456"/>
    <w:rsid w:val="00E4313E"/>
    <w:rsid w:val="00E4359D"/>
    <w:rsid w:val="00E43884"/>
    <w:rsid w:val="00E43CF3"/>
    <w:rsid w:val="00E43DFD"/>
    <w:rsid w:val="00E440AC"/>
    <w:rsid w:val="00E4422F"/>
    <w:rsid w:val="00E444D2"/>
    <w:rsid w:val="00E4780B"/>
    <w:rsid w:val="00E5033B"/>
    <w:rsid w:val="00E508BE"/>
    <w:rsid w:val="00E51BD2"/>
    <w:rsid w:val="00E5392B"/>
    <w:rsid w:val="00E57B27"/>
    <w:rsid w:val="00E60657"/>
    <w:rsid w:val="00E61793"/>
    <w:rsid w:val="00E618F8"/>
    <w:rsid w:val="00E62346"/>
    <w:rsid w:val="00E632F4"/>
    <w:rsid w:val="00E63B49"/>
    <w:rsid w:val="00E64299"/>
    <w:rsid w:val="00E657F4"/>
    <w:rsid w:val="00E65CC2"/>
    <w:rsid w:val="00E66598"/>
    <w:rsid w:val="00E66CDE"/>
    <w:rsid w:val="00E66F19"/>
    <w:rsid w:val="00E67A84"/>
    <w:rsid w:val="00E70E31"/>
    <w:rsid w:val="00E72300"/>
    <w:rsid w:val="00E7271D"/>
    <w:rsid w:val="00E72EDF"/>
    <w:rsid w:val="00E73B9B"/>
    <w:rsid w:val="00E74323"/>
    <w:rsid w:val="00E75011"/>
    <w:rsid w:val="00E75CCF"/>
    <w:rsid w:val="00E75F0C"/>
    <w:rsid w:val="00E76326"/>
    <w:rsid w:val="00E77035"/>
    <w:rsid w:val="00E77566"/>
    <w:rsid w:val="00E775CA"/>
    <w:rsid w:val="00E80049"/>
    <w:rsid w:val="00E80824"/>
    <w:rsid w:val="00E80826"/>
    <w:rsid w:val="00E81E81"/>
    <w:rsid w:val="00E83504"/>
    <w:rsid w:val="00E83F16"/>
    <w:rsid w:val="00E84972"/>
    <w:rsid w:val="00E84F73"/>
    <w:rsid w:val="00E850F4"/>
    <w:rsid w:val="00E8524F"/>
    <w:rsid w:val="00E86C39"/>
    <w:rsid w:val="00E877E5"/>
    <w:rsid w:val="00E87B2D"/>
    <w:rsid w:val="00E90D38"/>
    <w:rsid w:val="00E91353"/>
    <w:rsid w:val="00E9480F"/>
    <w:rsid w:val="00E94A61"/>
    <w:rsid w:val="00E95438"/>
    <w:rsid w:val="00E95B7D"/>
    <w:rsid w:val="00E960A7"/>
    <w:rsid w:val="00E9612E"/>
    <w:rsid w:val="00E96568"/>
    <w:rsid w:val="00E965D2"/>
    <w:rsid w:val="00E96723"/>
    <w:rsid w:val="00E97C15"/>
    <w:rsid w:val="00EA144D"/>
    <w:rsid w:val="00EA1CAE"/>
    <w:rsid w:val="00EA2923"/>
    <w:rsid w:val="00EA3AD7"/>
    <w:rsid w:val="00EA3C38"/>
    <w:rsid w:val="00EA3DC2"/>
    <w:rsid w:val="00EA4438"/>
    <w:rsid w:val="00EA55B8"/>
    <w:rsid w:val="00EA56A1"/>
    <w:rsid w:val="00EA606F"/>
    <w:rsid w:val="00EA7355"/>
    <w:rsid w:val="00EA773D"/>
    <w:rsid w:val="00EA79E6"/>
    <w:rsid w:val="00EB1C46"/>
    <w:rsid w:val="00EB227A"/>
    <w:rsid w:val="00EB23BD"/>
    <w:rsid w:val="00EB3A0D"/>
    <w:rsid w:val="00EB4EBE"/>
    <w:rsid w:val="00EB6A4A"/>
    <w:rsid w:val="00EB7440"/>
    <w:rsid w:val="00EC0699"/>
    <w:rsid w:val="00EC0DFF"/>
    <w:rsid w:val="00EC2887"/>
    <w:rsid w:val="00EC41FD"/>
    <w:rsid w:val="00EC49DC"/>
    <w:rsid w:val="00EC52FC"/>
    <w:rsid w:val="00EC5D75"/>
    <w:rsid w:val="00EC5D8C"/>
    <w:rsid w:val="00EC5F71"/>
    <w:rsid w:val="00EC6F35"/>
    <w:rsid w:val="00ED1459"/>
    <w:rsid w:val="00ED16F7"/>
    <w:rsid w:val="00ED2CC3"/>
    <w:rsid w:val="00ED326A"/>
    <w:rsid w:val="00ED38F5"/>
    <w:rsid w:val="00ED4AF9"/>
    <w:rsid w:val="00ED4B76"/>
    <w:rsid w:val="00ED5355"/>
    <w:rsid w:val="00ED548B"/>
    <w:rsid w:val="00ED58F2"/>
    <w:rsid w:val="00ED59A6"/>
    <w:rsid w:val="00ED6A60"/>
    <w:rsid w:val="00ED7077"/>
    <w:rsid w:val="00ED7BB9"/>
    <w:rsid w:val="00EE01B7"/>
    <w:rsid w:val="00EE0937"/>
    <w:rsid w:val="00EE21D8"/>
    <w:rsid w:val="00EE30AC"/>
    <w:rsid w:val="00EE315D"/>
    <w:rsid w:val="00EE3DB3"/>
    <w:rsid w:val="00EE42DB"/>
    <w:rsid w:val="00EE577F"/>
    <w:rsid w:val="00EE6E74"/>
    <w:rsid w:val="00EE7601"/>
    <w:rsid w:val="00EF0328"/>
    <w:rsid w:val="00EF0E65"/>
    <w:rsid w:val="00EF28B3"/>
    <w:rsid w:val="00EF3A88"/>
    <w:rsid w:val="00EF3B4D"/>
    <w:rsid w:val="00EF40A7"/>
    <w:rsid w:val="00EF415A"/>
    <w:rsid w:val="00EF49C8"/>
    <w:rsid w:val="00EF7110"/>
    <w:rsid w:val="00EF7112"/>
    <w:rsid w:val="00EF792C"/>
    <w:rsid w:val="00F00420"/>
    <w:rsid w:val="00F00BD9"/>
    <w:rsid w:val="00F00E0B"/>
    <w:rsid w:val="00F00F6F"/>
    <w:rsid w:val="00F024FA"/>
    <w:rsid w:val="00F030D8"/>
    <w:rsid w:val="00F03479"/>
    <w:rsid w:val="00F03851"/>
    <w:rsid w:val="00F04539"/>
    <w:rsid w:val="00F04978"/>
    <w:rsid w:val="00F04A33"/>
    <w:rsid w:val="00F0571C"/>
    <w:rsid w:val="00F06405"/>
    <w:rsid w:val="00F07F59"/>
    <w:rsid w:val="00F10E1D"/>
    <w:rsid w:val="00F11DB0"/>
    <w:rsid w:val="00F122ED"/>
    <w:rsid w:val="00F1247C"/>
    <w:rsid w:val="00F138B5"/>
    <w:rsid w:val="00F13D9A"/>
    <w:rsid w:val="00F13E5A"/>
    <w:rsid w:val="00F152AC"/>
    <w:rsid w:val="00F15EE0"/>
    <w:rsid w:val="00F164F3"/>
    <w:rsid w:val="00F176F0"/>
    <w:rsid w:val="00F23FC0"/>
    <w:rsid w:val="00F255BC"/>
    <w:rsid w:val="00F26322"/>
    <w:rsid w:val="00F26B45"/>
    <w:rsid w:val="00F27A2A"/>
    <w:rsid w:val="00F27A4F"/>
    <w:rsid w:val="00F27AF8"/>
    <w:rsid w:val="00F309F4"/>
    <w:rsid w:val="00F31FB3"/>
    <w:rsid w:val="00F33A62"/>
    <w:rsid w:val="00F35813"/>
    <w:rsid w:val="00F42EE3"/>
    <w:rsid w:val="00F4309D"/>
    <w:rsid w:val="00F4310E"/>
    <w:rsid w:val="00F435C7"/>
    <w:rsid w:val="00F4379C"/>
    <w:rsid w:val="00F44013"/>
    <w:rsid w:val="00F456A5"/>
    <w:rsid w:val="00F463FA"/>
    <w:rsid w:val="00F46D87"/>
    <w:rsid w:val="00F472B2"/>
    <w:rsid w:val="00F47F96"/>
    <w:rsid w:val="00F50030"/>
    <w:rsid w:val="00F50084"/>
    <w:rsid w:val="00F500AB"/>
    <w:rsid w:val="00F508DE"/>
    <w:rsid w:val="00F50B7C"/>
    <w:rsid w:val="00F50D15"/>
    <w:rsid w:val="00F51371"/>
    <w:rsid w:val="00F53D03"/>
    <w:rsid w:val="00F53D3A"/>
    <w:rsid w:val="00F55AE6"/>
    <w:rsid w:val="00F617E2"/>
    <w:rsid w:val="00F625C4"/>
    <w:rsid w:val="00F62D28"/>
    <w:rsid w:val="00F62F86"/>
    <w:rsid w:val="00F63163"/>
    <w:rsid w:val="00F6323B"/>
    <w:rsid w:val="00F643FE"/>
    <w:rsid w:val="00F6525C"/>
    <w:rsid w:val="00F6540C"/>
    <w:rsid w:val="00F65B05"/>
    <w:rsid w:val="00F67674"/>
    <w:rsid w:val="00F71669"/>
    <w:rsid w:val="00F7170E"/>
    <w:rsid w:val="00F724B0"/>
    <w:rsid w:val="00F727A3"/>
    <w:rsid w:val="00F7286B"/>
    <w:rsid w:val="00F72898"/>
    <w:rsid w:val="00F734D6"/>
    <w:rsid w:val="00F748E0"/>
    <w:rsid w:val="00F751D7"/>
    <w:rsid w:val="00F7527F"/>
    <w:rsid w:val="00F756CC"/>
    <w:rsid w:val="00F7672A"/>
    <w:rsid w:val="00F76786"/>
    <w:rsid w:val="00F7786B"/>
    <w:rsid w:val="00F779B0"/>
    <w:rsid w:val="00F80A42"/>
    <w:rsid w:val="00F80EDD"/>
    <w:rsid w:val="00F812CF"/>
    <w:rsid w:val="00F835CC"/>
    <w:rsid w:val="00F837E7"/>
    <w:rsid w:val="00F85E9B"/>
    <w:rsid w:val="00F86008"/>
    <w:rsid w:val="00F87B57"/>
    <w:rsid w:val="00F900D7"/>
    <w:rsid w:val="00F90E74"/>
    <w:rsid w:val="00F9137E"/>
    <w:rsid w:val="00F9147B"/>
    <w:rsid w:val="00F91D63"/>
    <w:rsid w:val="00F91DF6"/>
    <w:rsid w:val="00F92F52"/>
    <w:rsid w:val="00F932E0"/>
    <w:rsid w:val="00F9426E"/>
    <w:rsid w:val="00F943BB"/>
    <w:rsid w:val="00F94E43"/>
    <w:rsid w:val="00F9535E"/>
    <w:rsid w:val="00F963A5"/>
    <w:rsid w:val="00F96BB9"/>
    <w:rsid w:val="00F96FFE"/>
    <w:rsid w:val="00F97D86"/>
    <w:rsid w:val="00FA0B5E"/>
    <w:rsid w:val="00FA1458"/>
    <w:rsid w:val="00FA2802"/>
    <w:rsid w:val="00FA3043"/>
    <w:rsid w:val="00FA3963"/>
    <w:rsid w:val="00FA4675"/>
    <w:rsid w:val="00FA4777"/>
    <w:rsid w:val="00FA47A0"/>
    <w:rsid w:val="00FA4E93"/>
    <w:rsid w:val="00FA5AA3"/>
    <w:rsid w:val="00FA5F6B"/>
    <w:rsid w:val="00FA65C9"/>
    <w:rsid w:val="00FA703F"/>
    <w:rsid w:val="00FA74CA"/>
    <w:rsid w:val="00FA7622"/>
    <w:rsid w:val="00FB075C"/>
    <w:rsid w:val="00FB0FE3"/>
    <w:rsid w:val="00FB157A"/>
    <w:rsid w:val="00FB1905"/>
    <w:rsid w:val="00FB192D"/>
    <w:rsid w:val="00FB4988"/>
    <w:rsid w:val="00FB4D6A"/>
    <w:rsid w:val="00FB648B"/>
    <w:rsid w:val="00FB6845"/>
    <w:rsid w:val="00FB7CEF"/>
    <w:rsid w:val="00FB7DD3"/>
    <w:rsid w:val="00FB7DF3"/>
    <w:rsid w:val="00FC030F"/>
    <w:rsid w:val="00FC0470"/>
    <w:rsid w:val="00FC0699"/>
    <w:rsid w:val="00FC161A"/>
    <w:rsid w:val="00FC161D"/>
    <w:rsid w:val="00FC17AD"/>
    <w:rsid w:val="00FC373C"/>
    <w:rsid w:val="00FC541F"/>
    <w:rsid w:val="00FC596E"/>
    <w:rsid w:val="00FC5CA9"/>
    <w:rsid w:val="00FC7BAE"/>
    <w:rsid w:val="00FD09FE"/>
    <w:rsid w:val="00FD1B98"/>
    <w:rsid w:val="00FD2DA0"/>
    <w:rsid w:val="00FD3719"/>
    <w:rsid w:val="00FD41C7"/>
    <w:rsid w:val="00FD6A0C"/>
    <w:rsid w:val="00FE0317"/>
    <w:rsid w:val="00FE20D3"/>
    <w:rsid w:val="00FE23FE"/>
    <w:rsid w:val="00FE26F6"/>
    <w:rsid w:val="00FE29D1"/>
    <w:rsid w:val="00FE3188"/>
    <w:rsid w:val="00FE43E8"/>
    <w:rsid w:val="00FE4A94"/>
    <w:rsid w:val="00FE5F55"/>
    <w:rsid w:val="00FE602A"/>
    <w:rsid w:val="00FE65F1"/>
    <w:rsid w:val="00FE6C8F"/>
    <w:rsid w:val="00FE6FEE"/>
    <w:rsid w:val="00FE771C"/>
    <w:rsid w:val="00FF08FA"/>
    <w:rsid w:val="00FF091E"/>
    <w:rsid w:val="00FF102A"/>
    <w:rsid w:val="00FF29B9"/>
    <w:rsid w:val="00FF3A9E"/>
    <w:rsid w:val="00FF3CA6"/>
    <w:rsid w:val="00FF4D5B"/>
    <w:rsid w:val="00FF5DB5"/>
    <w:rsid w:val="00FF6F38"/>
    <w:rsid w:val="00FF70FD"/>
    <w:rsid w:val="00FF7798"/>
    <w:rsid w:val="00FF7C65"/>
    <w:rsid w:val="00FF7DB7"/>
    <w:rsid w:val="64576069"/>
  </w:rsids>
  <m:mathPr>
    <m:mathFont m:val="Cambria Math"/>
    <m:brkBin m:val="before"/>
    <m:brkBinSub m:val="--"/>
    <m:smallFrac m:val="0"/>
    <m:dispDef/>
    <m:lMargin m:val="0"/>
    <m:rMargin m:val="0"/>
    <m:defJc m:val="centerGroup"/>
    <m:wrapIndent m:val="1440"/>
    <m:intLim m:val="subSup"/>
    <m:naryLim m:val="undOvr"/>
  </m:mathPr>
  <w:themeFontLang w:val="sl-SI"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D0F843A"/>
  <w15:docId w15:val="{60BC1BEF-DD30-43BE-90B9-FC6E188F18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lang w:val="sl-SI" w:eastAsia="sl-SI"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unhideWhenUsed="1" w:qFormat="1"/>
    <w:lsdException w:name="heading 3" w:uiPriority="0" w:unhideWhenUsed="1" w:qFormat="1"/>
    <w:lsdException w:name="heading 4" w:uiPriority="0" w:unhideWhenUsed="1" w:qFormat="1"/>
    <w:lsdException w:name="heading 5" w:uiPriority="0"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lsdException w:name="toc 2" w:uiPriority="39" w:unhideWhenUsed="1"/>
    <w:lsdException w:name="toc 3" w:uiPriority="39" w:unhideWhenUsed="1"/>
    <w:lsdException w:name="toc 4" w:uiPriority="39" w:unhideWhenUsed="1"/>
    <w:lsdException w:name="toc 5" w:uiPriority="39" w:unhideWhenUsed="1"/>
    <w:lsdException w:name="toc 6" w:uiPriority="39" w:unhideWhenUsed="1"/>
    <w:lsdException w:name="toc 7" w:uiPriority="39" w:unhideWhenUsed="1"/>
    <w:lsdException w:name="toc 8" w:uiPriority="39" w:unhideWhenUsed="1"/>
    <w:lsdException w:name="toc 9" w:uiPriority="39" w:unhideWhenUsed="1"/>
    <w:lsdException w:name="Normal Indent" w:semiHidden="1" w:unhideWhenUsed="1"/>
    <w:lsdException w:name="footnote text" w:unhideWhenUsed="1"/>
    <w:lsdException w:name="annotation text" w:uiPriority="0" w:unhideWhenUsed="1"/>
    <w:lsdException w:name="footer" w:uiPriority="0"/>
    <w:lsdException w:name="index heading" w:semiHidden="1" w:unhideWhenUsed="1"/>
    <w:lsdException w:name="caption" w:uiPriority="0" w:unhideWhenUsed="1" w:qFormat="1"/>
    <w:lsdException w:name="table of figures" w:semiHidden="1" w:unhideWhenUsed="1"/>
    <w:lsdException w:name="envelope address" w:semiHidden="1" w:unhideWhenUsed="1"/>
    <w:lsdException w:name="envelope return" w:semiHidden="1" w:unhideWhenUsed="1"/>
    <w:lsdException w:name="footnote reference" w:unhideWhenUsed="1"/>
    <w:lsdException w:name="annotation reference" w:semiHidden="1" w:uiPriority="0" w:unhideWhenUsed="1"/>
    <w:lsdException w:name="line number" w:semiHidden="1" w:unhideWhenUsed="1"/>
    <w:lsdException w:name="page number" w:uiPriority="0"/>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uiPriority="0" w:unhideWhenUsed="1" w:qFormat="1"/>
    <w:lsdException w:name="Body Text Indent"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uiPriority="0" w:unhideWhenUsed="1"/>
    <w:lsdException w:name="Body Text 3" w:uiPriority="0" w:unhideWhenUsed="1"/>
    <w:lsdException w:name="Body Text Indent 2" w:uiPriority="0"/>
    <w:lsdException w:name="Body Text Indent 3" w:semiHidden="1" w:unhideWhenUsed="1"/>
    <w:lsdException w:name="Block Text" w:semiHidden="1" w:unhideWhenUsed="1"/>
    <w:lsdException w:name="Hyperlink"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unhideWhenUsed="1"/>
    <w:lsdException w:name="E-mail Signature" w:semiHidden="1" w:unhideWhenUsed="1"/>
    <w:lsdException w:name="HTML Top of Form" w:semiHidden="1" w:unhideWhenUsed="1"/>
    <w:lsdException w:name="HTML Bottom of Form" w:semiHidden="1" w:unhideWhenUsed="1"/>
    <w:lsdException w:name="Normal (Web)"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iPriority="0"/>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unhideWhenUsed="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Pr>
      <w:rFonts w:ascii="Times New Roman" w:eastAsia="Times New Roman" w:hAnsi="Times New Roman" w:cs="Times New Roman"/>
      <w:sz w:val="24"/>
      <w:szCs w:val="24"/>
    </w:rPr>
  </w:style>
  <w:style w:type="paragraph" w:styleId="Naslov1">
    <w:name w:val="heading 1"/>
    <w:basedOn w:val="Navaden"/>
    <w:next w:val="Navaden"/>
    <w:link w:val="Naslov1Znak"/>
    <w:qFormat/>
    <w:pPr>
      <w:keepNext/>
      <w:outlineLvl w:val="0"/>
    </w:pPr>
    <w:rPr>
      <w:b/>
      <w:szCs w:val="20"/>
    </w:rPr>
  </w:style>
  <w:style w:type="paragraph" w:styleId="Naslov2">
    <w:name w:val="heading 2"/>
    <w:basedOn w:val="Navaden"/>
    <w:next w:val="Navaden"/>
    <w:link w:val="Naslov2Znak"/>
    <w:unhideWhenUsed/>
    <w:qFormat/>
    <w:pPr>
      <w:keepNext/>
      <w:outlineLvl w:val="1"/>
    </w:pPr>
    <w:rPr>
      <w:b/>
      <w:sz w:val="28"/>
      <w:szCs w:val="20"/>
    </w:rPr>
  </w:style>
  <w:style w:type="paragraph" w:styleId="Naslov3">
    <w:name w:val="heading 3"/>
    <w:basedOn w:val="Navaden"/>
    <w:next w:val="Navaden"/>
    <w:link w:val="Naslov3Znak"/>
    <w:unhideWhenUsed/>
    <w:qFormat/>
    <w:pPr>
      <w:keepNext/>
      <w:outlineLvl w:val="2"/>
    </w:pPr>
    <w:rPr>
      <w:b/>
      <w:sz w:val="22"/>
      <w:szCs w:val="30"/>
    </w:rPr>
  </w:style>
  <w:style w:type="paragraph" w:styleId="Naslov4">
    <w:name w:val="heading 4"/>
    <w:basedOn w:val="Navaden"/>
    <w:next w:val="Navaden"/>
    <w:link w:val="Naslov4Znak"/>
    <w:unhideWhenUsed/>
    <w:qFormat/>
    <w:pPr>
      <w:keepNext/>
      <w:spacing w:before="240" w:after="60"/>
      <w:outlineLvl w:val="3"/>
    </w:pPr>
    <w:rPr>
      <w:rFonts w:ascii="Calibri" w:hAnsi="Calibri"/>
      <w:b/>
      <w:bCs/>
      <w:sz w:val="28"/>
      <w:szCs w:val="28"/>
    </w:rPr>
  </w:style>
  <w:style w:type="paragraph" w:styleId="Naslov5">
    <w:name w:val="heading 5"/>
    <w:basedOn w:val="Navaden"/>
    <w:next w:val="Navaden"/>
    <w:link w:val="Naslov5Znak"/>
    <w:qFormat/>
    <w:pPr>
      <w:spacing w:before="240" w:after="60"/>
      <w:outlineLvl w:val="4"/>
    </w:pPr>
    <w:rPr>
      <w:rFonts w:ascii="Trebuchet MS" w:hAnsi="Trebuchet MS"/>
      <w:b/>
      <w:bCs/>
      <w:i/>
      <w:iCs/>
      <w:sz w:val="26"/>
      <w:szCs w:val="26"/>
    </w:rPr>
  </w:style>
  <w:style w:type="paragraph" w:styleId="Naslov7">
    <w:name w:val="heading 7"/>
    <w:basedOn w:val="Navaden"/>
    <w:next w:val="Navaden"/>
    <w:link w:val="Naslov7Znak"/>
    <w:uiPriority w:val="9"/>
    <w:semiHidden/>
    <w:unhideWhenUsed/>
    <w:qFormat/>
    <w:pPr>
      <w:spacing w:before="240" w:after="60"/>
      <w:outlineLvl w:val="6"/>
    </w:pPr>
    <w:rPr>
      <w:rFonts w:ascii="Calibri" w:hAnsi="Calibri"/>
    </w:rPr>
  </w:style>
  <w:style w:type="paragraph" w:styleId="Naslov9">
    <w:name w:val="heading 9"/>
    <w:basedOn w:val="Navaden"/>
    <w:next w:val="Navaden"/>
    <w:link w:val="Naslov9Znak"/>
    <w:unhideWhenUsed/>
    <w:qFormat/>
    <w:pPr>
      <w:keepNext/>
      <w:outlineLvl w:val="8"/>
    </w:pPr>
    <w:rPr>
      <w:b/>
      <w:bCs/>
      <w:i/>
      <w:iCs/>
      <w:sz w:val="14"/>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Besedilooblaka">
    <w:name w:val="Balloon Text"/>
    <w:basedOn w:val="Navaden"/>
    <w:link w:val="BesedilooblakaZnak"/>
    <w:semiHidden/>
    <w:unhideWhenUsed/>
    <w:rPr>
      <w:rFonts w:ascii="Tahoma" w:hAnsi="Tahoma" w:cs="Tahoma"/>
      <w:sz w:val="16"/>
      <w:szCs w:val="16"/>
    </w:rPr>
  </w:style>
  <w:style w:type="paragraph" w:styleId="Telobesedila">
    <w:name w:val="Body Text"/>
    <w:basedOn w:val="Navaden"/>
    <w:link w:val="TelobesedilaZnak"/>
    <w:unhideWhenUsed/>
    <w:qFormat/>
    <w:pPr>
      <w:tabs>
        <w:tab w:val="left" w:pos="864"/>
        <w:tab w:val="left" w:pos="9360"/>
      </w:tabs>
      <w:spacing w:line="240" w:lineRule="exact"/>
      <w:ind w:right="-2"/>
      <w:jc w:val="both"/>
    </w:pPr>
    <w:rPr>
      <w:sz w:val="22"/>
    </w:rPr>
  </w:style>
  <w:style w:type="paragraph" w:styleId="Telobesedila2">
    <w:name w:val="Body Text 2"/>
    <w:basedOn w:val="Navaden"/>
    <w:link w:val="Telobesedila2Znak"/>
    <w:unhideWhenUsed/>
    <w:rPr>
      <w:rFonts w:ascii="Arial Narrow" w:hAnsi="Arial Narrow"/>
      <w:b/>
      <w:sz w:val="28"/>
      <w:szCs w:val="28"/>
    </w:rPr>
  </w:style>
  <w:style w:type="paragraph" w:styleId="Telobesedila3">
    <w:name w:val="Body Text 3"/>
    <w:basedOn w:val="Navaden"/>
    <w:link w:val="Telobesedila3Znak"/>
    <w:unhideWhenUsed/>
    <w:rPr>
      <w:sz w:val="18"/>
    </w:rPr>
  </w:style>
  <w:style w:type="paragraph" w:styleId="Telobesedila-zamik">
    <w:name w:val="Body Text Indent"/>
    <w:basedOn w:val="Navaden"/>
    <w:link w:val="Telobesedila-zamikZnak"/>
    <w:unhideWhenUsed/>
    <w:pPr>
      <w:tabs>
        <w:tab w:val="left" w:pos="1080"/>
      </w:tabs>
      <w:ind w:left="708"/>
    </w:pPr>
    <w:rPr>
      <w:bCs/>
      <w:sz w:val="22"/>
      <w:szCs w:val="22"/>
    </w:rPr>
  </w:style>
  <w:style w:type="paragraph" w:styleId="Telobesedila-zamik2">
    <w:name w:val="Body Text Indent 2"/>
    <w:basedOn w:val="Navaden"/>
    <w:link w:val="Telobesedila-zamik2Znak"/>
    <w:pPr>
      <w:spacing w:after="120" w:line="480" w:lineRule="auto"/>
      <w:ind w:left="283"/>
    </w:pPr>
    <w:rPr>
      <w:rFonts w:ascii="Trebuchet MS" w:hAnsi="Trebuchet MS"/>
    </w:rPr>
  </w:style>
  <w:style w:type="paragraph" w:styleId="Napis">
    <w:name w:val="caption"/>
    <w:basedOn w:val="Navaden"/>
    <w:next w:val="Navaden"/>
    <w:unhideWhenUsed/>
    <w:qFormat/>
    <w:pPr>
      <w:widowControl w:val="0"/>
      <w:jc w:val="center"/>
    </w:pPr>
    <w:rPr>
      <w:b/>
      <w:szCs w:val="20"/>
    </w:rPr>
  </w:style>
  <w:style w:type="character" w:styleId="Pripombasklic">
    <w:name w:val="annotation reference"/>
    <w:semiHidden/>
    <w:unhideWhenUsed/>
    <w:rPr>
      <w:rFonts w:ascii="Times New Roman" w:hAnsi="Times New Roman" w:cs="Times New Roman" w:hint="default"/>
      <w:sz w:val="16"/>
      <w:szCs w:val="16"/>
    </w:rPr>
  </w:style>
  <w:style w:type="paragraph" w:styleId="Pripombabesedilo">
    <w:name w:val="annotation text"/>
    <w:basedOn w:val="Navaden"/>
    <w:link w:val="PripombabesediloZnak"/>
    <w:unhideWhenUsed/>
    <w:rPr>
      <w:sz w:val="20"/>
      <w:szCs w:val="20"/>
    </w:rPr>
  </w:style>
  <w:style w:type="paragraph" w:styleId="Zadevapripombe">
    <w:name w:val="annotation subject"/>
    <w:basedOn w:val="Pripombabesedilo"/>
    <w:next w:val="Pripombabesedilo"/>
    <w:link w:val="ZadevapripombeZnak"/>
    <w:uiPriority w:val="99"/>
    <w:semiHidden/>
    <w:unhideWhenUsed/>
    <w:rPr>
      <w:b/>
      <w:bCs/>
    </w:rPr>
  </w:style>
  <w:style w:type="character" w:styleId="Konnaopomba-sklic">
    <w:name w:val="endnote reference"/>
    <w:basedOn w:val="Privzetapisavaodstavka"/>
    <w:semiHidden/>
    <w:unhideWhenUsed/>
    <w:rPr>
      <w:vertAlign w:val="superscript"/>
    </w:rPr>
  </w:style>
  <w:style w:type="paragraph" w:styleId="Konnaopomba-besedilo">
    <w:name w:val="endnote text"/>
    <w:basedOn w:val="Navaden"/>
    <w:link w:val="Konnaopomba-besediloZnak"/>
    <w:semiHidden/>
    <w:unhideWhenUsed/>
    <w:rPr>
      <w:sz w:val="20"/>
      <w:szCs w:val="20"/>
    </w:rPr>
  </w:style>
  <w:style w:type="character" w:styleId="SledenaHiperpovezava">
    <w:name w:val="FollowedHyperlink"/>
    <w:basedOn w:val="Privzetapisavaodstavka"/>
    <w:uiPriority w:val="99"/>
    <w:semiHidden/>
    <w:unhideWhenUsed/>
    <w:rPr>
      <w:color w:val="954F72" w:themeColor="followedHyperlink"/>
      <w:u w:val="single"/>
    </w:rPr>
  </w:style>
  <w:style w:type="paragraph" w:styleId="Noga">
    <w:name w:val="footer"/>
    <w:basedOn w:val="Navaden"/>
    <w:link w:val="NogaZnak"/>
    <w:pPr>
      <w:tabs>
        <w:tab w:val="center" w:pos="4536"/>
        <w:tab w:val="right" w:pos="9072"/>
      </w:tabs>
    </w:pPr>
  </w:style>
  <w:style w:type="character" w:styleId="Sprotnaopomba-sklic">
    <w:name w:val="footnote reference"/>
    <w:basedOn w:val="Privzetapisavaodstavka"/>
    <w:uiPriority w:val="99"/>
    <w:unhideWhenUsed/>
    <w:rPr>
      <w:vertAlign w:val="superscript"/>
    </w:rPr>
  </w:style>
  <w:style w:type="paragraph" w:styleId="Sprotnaopomba-besedilo">
    <w:name w:val="footnote text"/>
    <w:basedOn w:val="Navaden"/>
    <w:link w:val="Sprotnaopomba-besediloZnak"/>
    <w:uiPriority w:val="99"/>
    <w:unhideWhenUsed/>
    <w:rPr>
      <w:sz w:val="20"/>
      <w:szCs w:val="20"/>
    </w:rPr>
  </w:style>
  <w:style w:type="paragraph" w:styleId="Glava">
    <w:name w:val="header"/>
    <w:aliases w:val="Glava Znak Znak Znak Znak,E-PVO-glava,body txt,Znak,Glava - napis"/>
    <w:basedOn w:val="Navaden"/>
    <w:link w:val="GlavaZnak"/>
    <w:uiPriority w:val="99"/>
    <w:pPr>
      <w:tabs>
        <w:tab w:val="center" w:pos="4536"/>
        <w:tab w:val="right" w:pos="9072"/>
      </w:tabs>
    </w:pPr>
  </w:style>
  <w:style w:type="paragraph" w:styleId="HTML-oblikovano">
    <w:name w:val="HTML Preformatted"/>
    <w:basedOn w:val="Navaden"/>
    <w:link w:val="HTML-oblikovanoZnak"/>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color w:val="000000"/>
      <w:sz w:val="18"/>
      <w:szCs w:val="18"/>
    </w:rPr>
  </w:style>
  <w:style w:type="character" w:styleId="Hiperpovezava">
    <w:name w:val="Hyperlink"/>
    <w:uiPriority w:val="99"/>
    <w:unhideWhenUsed/>
    <w:rPr>
      <w:rFonts w:ascii="Times New Roman" w:hAnsi="Times New Roman" w:cs="Times New Roman" w:hint="default"/>
      <w:color w:val="0000FF"/>
      <w:u w:val="single"/>
    </w:rPr>
  </w:style>
  <w:style w:type="paragraph" w:styleId="Navadensplet">
    <w:name w:val="Normal (Web)"/>
    <w:basedOn w:val="Navaden"/>
    <w:unhideWhenUsed/>
    <w:pPr>
      <w:spacing w:before="100" w:beforeAutospacing="1" w:after="100" w:afterAutospacing="1"/>
    </w:pPr>
  </w:style>
  <w:style w:type="character" w:styleId="tevilkastrani">
    <w:name w:val="page number"/>
    <w:basedOn w:val="Privzetapisavaodstavka"/>
  </w:style>
  <w:style w:type="paragraph" w:styleId="Golobesedilo">
    <w:name w:val="Plain Text"/>
    <w:basedOn w:val="Navaden"/>
    <w:link w:val="GolobesediloZnak"/>
    <w:uiPriority w:val="99"/>
    <w:unhideWhenUsed/>
    <w:pPr>
      <w:jc w:val="both"/>
    </w:pPr>
    <w:rPr>
      <w:rFonts w:ascii="Courier New" w:hAnsi="Courier New" w:cs="Courier New"/>
      <w:sz w:val="20"/>
      <w:szCs w:val="20"/>
    </w:rPr>
  </w:style>
  <w:style w:type="table" w:styleId="Tabelamrea">
    <w:name w:val="Table Grid"/>
    <w:basedOn w:val="Navadnatabela"/>
    <w:uiPriority w:val="39"/>
    <w:rPr>
      <w:rFonts w:ascii="Times New Roman" w:eastAsia="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aslov">
    <w:name w:val="Title"/>
    <w:basedOn w:val="Navaden"/>
    <w:next w:val="Navaden"/>
    <w:link w:val="NaslovZnak"/>
    <w:qFormat/>
    <w:pPr>
      <w:spacing w:before="120" w:after="420"/>
      <w:contextualSpacing/>
      <w:jc w:val="center"/>
    </w:pPr>
    <w:rPr>
      <w:rFonts w:ascii="Arial" w:hAnsi="Arial"/>
      <w:b/>
      <w:caps/>
      <w:spacing w:val="5"/>
      <w:kern w:val="28"/>
      <w:sz w:val="20"/>
      <w:szCs w:val="52"/>
      <w:lang w:eastAsia="en-US"/>
    </w:rPr>
  </w:style>
  <w:style w:type="paragraph" w:styleId="Kazalovsebine1">
    <w:name w:val="toc 1"/>
    <w:basedOn w:val="Navaden"/>
    <w:next w:val="Navaden"/>
    <w:uiPriority w:val="39"/>
    <w:unhideWhenUsed/>
    <w:pPr>
      <w:tabs>
        <w:tab w:val="left" w:pos="660"/>
        <w:tab w:val="right" w:leader="dot" w:pos="8778"/>
      </w:tabs>
      <w:spacing w:after="100" w:line="254" w:lineRule="auto"/>
      <w:ind w:left="284"/>
    </w:pPr>
    <w:rPr>
      <w:rFonts w:asciiTheme="minorHAnsi" w:hAnsiTheme="minorHAnsi" w:cstheme="minorHAnsi"/>
      <w:b/>
      <w:sz w:val="22"/>
      <w:szCs w:val="22"/>
      <w:lang w:eastAsia="en-US"/>
    </w:rPr>
  </w:style>
  <w:style w:type="paragraph" w:styleId="Kazalovsebine2">
    <w:name w:val="toc 2"/>
    <w:basedOn w:val="Navaden"/>
    <w:next w:val="Navaden"/>
    <w:uiPriority w:val="39"/>
    <w:unhideWhenUsed/>
    <w:pPr>
      <w:tabs>
        <w:tab w:val="left" w:pos="660"/>
        <w:tab w:val="right" w:leader="dot" w:pos="8778"/>
      </w:tabs>
      <w:spacing w:after="100" w:line="254" w:lineRule="auto"/>
      <w:ind w:left="220"/>
    </w:pPr>
    <w:rPr>
      <w:rFonts w:ascii="Calibri" w:hAnsi="Calibri" w:cs="Tahoma"/>
      <w:sz w:val="22"/>
      <w:szCs w:val="22"/>
    </w:rPr>
  </w:style>
  <w:style w:type="paragraph" w:styleId="Kazalovsebine3">
    <w:name w:val="toc 3"/>
    <w:basedOn w:val="Navaden"/>
    <w:next w:val="Navaden"/>
    <w:uiPriority w:val="39"/>
    <w:unhideWhenUsed/>
    <w:pPr>
      <w:spacing w:after="100" w:line="254" w:lineRule="auto"/>
      <w:ind w:left="440"/>
    </w:pPr>
    <w:rPr>
      <w:rFonts w:ascii="Calibri" w:hAnsi="Calibri"/>
      <w:sz w:val="22"/>
      <w:szCs w:val="22"/>
    </w:rPr>
  </w:style>
  <w:style w:type="paragraph" w:styleId="Kazalovsebine4">
    <w:name w:val="toc 4"/>
    <w:basedOn w:val="Navaden"/>
    <w:next w:val="Navaden"/>
    <w:uiPriority w:val="39"/>
    <w:unhideWhenUsed/>
    <w:pPr>
      <w:spacing w:after="100" w:line="254" w:lineRule="auto"/>
      <w:ind w:left="660"/>
    </w:pPr>
    <w:rPr>
      <w:rFonts w:ascii="Calibri" w:hAnsi="Calibri"/>
      <w:sz w:val="22"/>
      <w:szCs w:val="22"/>
    </w:rPr>
  </w:style>
  <w:style w:type="paragraph" w:styleId="Kazalovsebine5">
    <w:name w:val="toc 5"/>
    <w:basedOn w:val="Navaden"/>
    <w:next w:val="Navaden"/>
    <w:uiPriority w:val="39"/>
    <w:unhideWhenUsed/>
    <w:pPr>
      <w:spacing w:after="100" w:line="254" w:lineRule="auto"/>
      <w:ind w:left="880"/>
    </w:pPr>
    <w:rPr>
      <w:rFonts w:ascii="Calibri" w:hAnsi="Calibri"/>
      <w:sz w:val="22"/>
      <w:szCs w:val="22"/>
    </w:rPr>
  </w:style>
  <w:style w:type="paragraph" w:styleId="Kazalovsebine6">
    <w:name w:val="toc 6"/>
    <w:basedOn w:val="Navaden"/>
    <w:next w:val="Navaden"/>
    <w:uiPriority w:val="39"/>
    <w:unhideWhenUsed/>
    <w:pPr>
      <w:spacing w:after="100" w:line="254" w:lineRule="auto"/>
      <w:ind w:left="1100"/>
    </w:pPr>
    <w:rPr>
      <w:rFonts w:ascii="Calibri" w:hAnsi="Calibri"/>
      <w:sz w:val="22"/>
      <w:szCs w:val="22"/>
    </w:rPr>
  </w:style>
  <w:style w:type="paragraph" w:styleId="Kazalovsebine7">
    <w:name w:val="toc 7"/>
    <w:basedOn w:val="Navaden"/>
    <w:next w:val="Navaden"/>
    <w:uiPriority w:val="39"/>
    <w:unhideWhenUsed/>
    <w:pPr>
      <w:spacing w:after="100" w:line="254" w:lineRule="auto"/>
      <w:ind w:left="1320"/>
    </w:pPr>
    <w:rPr>
      <w:rFonts w:ascii="Calibri" w:hAnsi="Calibri"/>
      <w:sz w:val="22"/>
      <w:szCs w:val="22"/>
    </w:rPr>
  </w:style>
  <w:style w:type="paragraph" w:styleId="Kazalovsebine8">
    <w:name w:val="toc 8"/>
    <w:basedOn w:val="Navaden"/>
    <w:next w:val="Navaden"/>
    <w:uiPriority w:val="39"/>
    <w:unhideWhenUsed/>
    <w:pPr>
      <w:spacing w:after="100" w:line="254" w:lineRule="auto"/>
      <w:ind w:left="1540"/>
    </w:pPr>
    <w:rPr>
      <w:rFonts w:ascii="Calibri" w:hAnsi="Calibri"/>
      <w:sz w:val="22"/>
      <w:szCs w:val="22"/>
    </w:rPr>
  </w:style>
  <w:style w:type="paragraph" w:styleId="Kazalovsebine9">
    <w:name w:val="toc 9"/>
    <w:basedOn w:val="Navaden"/>
    <w:next w:val="Navaden"/>
    <w:uiPriority w:val="39"/>
    <w:unhideWhenUsed/>
    <w:pPr>
      <w:spacing w:after="100" w:line="254" w:lineRule="auto"/>
      <w:ind w:left="1760"/>
    </w:pPr>
    <w:rPr>
      <w:rFonts w:ascii="Calibri" w:hAnsi="Calibri"/>
      <w:sz w:val="22"/>
      <w:szCs w:val="22"/>
    </w:rPr>
  </w:style>
  <w:style w:type="character" w:customStyle="1" w:styleId="HTML-oblikovanoZnak">
    <w:name w:val="HTML-oblikovano Znak"/>
    <w:basedOn w:val="Privzetapisavaodstavka"/>
    <w:link w:val="HTML-oblikovano"/>
    <w:rPr>
      <w:rFonts w:ascii="Courier New" w:eastAsia="Times New Roman" w:hAnsi="Courier New" w:cs="Courier New"/>
      <w:color w:val="000000"/>
      <w:sz w:val="18"/>
      <w:szCs w:val="18"/>
      <w:lang w:eastAsia="sl-SI"/>
    </w:rPr>
  </w:style>
  <w:style w:type="character" w:customStyle="1" w:styleId="NogaZnak">
    <w:name w:val="Noga Znak"/>
    <w:basedOn w:val="Privzetapisavaodstavka"/>
    <w:link w:val="Noga"/>
    <w:rPr>
      <w:rFonts w:ascii="Times New Roman" w:eastAsia="Times New Roman" w:hAnsi="Times New Roman" w:cs="Times New Roman"/>
      <w:sz w:val="24"/>
      <w:szCs w:val="24"/>
      <w:lang w:eastAsia="sl-SI"/>
    </w:rPr>
  </w:style>
  <w:style w:type="character" w:customStyle="1" w:styleId="GlavaZnak">
    <w:name w:val="Glava Znak"/>
    <w:aliases w:val="Glava Znak Znak Znak Znak Znak,E-PVO-glava Znak,body txt Znak,Znak Znak,Glava - napis Znak"/>
    <w:basedOn w:val="Privzetapisavaodstavka"/>
    <w:link w:val="Glava"/>
    <w:uiPriority w:val="99"/>
    <w:rPr>
      <w:rFonts w:ascii="Times New Roman" w:eastAsia="Times New Roman" w:hAnsi="Times New Roman" w:cs="Times New Roman"/>
      <w:sz w:val="24"/>
      <w:szCs w:val="24"/>
      <w:lang w:eastAsia="sl-SI"/>
    </w:rPr>
  </w:style>
  <w:style w:type="character" w:customStyle="1" w:styleId="NaslovZnak">
    <w:name w:val="Naslov Znak"/>
    <w:basedOn w:val="Privzetapisavaodstavka"/>
    <w:link w:val="Naslov"/>
    <w:rPr>
      <w:rFonts w:ascii="Arial" w:eastAsia="Times New Roman" w:hAnsi="Arial" w:cs="Times New Roman"/>
      <w:b/>
      <w:caps/>
      <w:spacing w:val="5"/>
      <w:kern w:val="28"/>
      <w:sz w:val="20"/>
      <w:szCs w:val="52"/>
    </w:rPr>
  </w:style>
  <w:style w:type="paragraph" w:styleId="Odstavekseznama">
    <w:name w:val="List Paragraph"/>
    <w:aliases w:val="Bullet List,Bulletr List Paragraph,Foot,FooterText,List Paragraph11,List Paragraph2,List Paragraph21,Listeafsnit1,Paragraphe de liste1,Parágrafo da Lista1,Párrafo de lista1,numbered,リスト段落1,列出段落,列出段落1"/>
    <w:basedOn w:val="Navaden"/>
    <w:link w:val="OdstavekseznamaZnak"/>
    <w:uiPriority w:val="34"/>
    <w:qFormat/>
    <w:pPr>
      <w:ind w:left="708"/>
    </w:pPr>
  </w:style>
  <w:style w:type="character" w:customStyle="1" w:styleId="Sprotnaopomba-besediloZnak">
    <w:name w:val="Sprotna opomba - besedilo Znak"/>
    <w:basedOn w:val="Privzetapisavaodstavka"/>
    <w:link w:val="Sprotnaopomba-besedilo"/>
    <w:uiPriority w:val="99"/>
    <w:rPr>
      <w:rFonts w:ascii="Times New Roman" w:eastAsia="Times New Roman" w:hAnsi="Times New Roman" w:cs="Times New Roman"/>
      <w:sz w:val="20"/>
      <w:szCs w:val="20"/>
      <w:lang w:eastAsia="sl-SI"/>
    </w:rPr>
  </w:style>
  <w:style w:type="character" w:customStyle="1" w:styleId="Konnaopomba-besediloZnak">
    <w:name w:val="Končna opomba - besedilo Znak"/>
    <w:basedOn w:val="Privzetapisavaodstavka"/>
    <w:link w:val="Konnaopomba-besedilo"/>
    <w:semiHidden/>
    <w:rPr>
      <w:rFonts w:ascii="Times New Roman" w:eastAsia="Times New Roman" w:hAnsi="Times New Roman" w:cs="Times New Roman"/>
      <w:sz w:val="20"/>
      <w:szCs w:val="20"/>
      <w:lang w:eastAsia="sl-SI"/>
    </w:rPr>
  </w:style>
  <w:style w:type="character" w:customStyle="1" w:styleId="Naslov1Znak">
    <w:name w:val="Naslov 1 Znak"/>
    <w:basedOn w:val="Privzetapisavaodstavka"/>
    <w:link w:val="Naslov1"/>
    <w:rPr>
      <w:rFonts w:ascii="Times New Roman" w:eastAsia="Times New Roman" w:hAnsi="Times New Roman" w:cs="Times New Roman"/>
      <w:b/>
      <w:sz w:val="24"/>
      <w:szCs w:val="20"/>
      <w:lang w:eastAsia="sl-SI"/>
    </w:rPr>
  </w:style>
  <w:style w:type="character" w:customStyle="1" w:styleId="Naslov2Znak">
    <w:name w:val="Naslov 2 Znak"/>
    <w:basedOn w:val="Privzetapisavaodstavka"/>
    <w:link w:val="Naslov2"/>
    <w:rPr>
      <w:rFonts w:ascii="Times New Roman" w:eastAsia="Times New Roman" w:hAnsi="Times New Roman" w:cs="Times New Roman"/>
      <w:b/>
      <w:sz w:val="28"/>
      <w:szCs w:val="20"/>
      <w:lang w:eastAsia="sl-SI"/>
    </w:rPr>
  </w:style>
  <w:style w:type="character" w:customStyle="1" w:styleId="Naslov3Znak">
    <w:name w:val="Naslov 3 Znak"/>
    <w:basedOn w:val="Privzetapisavaodstavka"/>
    <w:link w:val="Naslov3"/>
    <w:rPr>
      <w:rFonts w:ascii="Times New Roman" w:eastAsia="Times New Roman" w:hAnsi="Times New Roman" w:cs="Times New Roman"/>
      <w:b/>
      <w:szCs w:val="30"/>
      <w:lang w:eastAsia="sl-SI"/>
    </w:rPr>
  </w:style>
  <w:style w:type="character" w:customStyle="1" w:styleId="Naslov4Znak">
    <w:name w:val="Naslov 4 Znak"/>
    <w:basedOn w:val="Privzetapisavaodstavka"/>
    <w:link w:val="Naslov4"/>
    <w:rPr>
      <w:rFonts w:ascii="Calibri" w:eastAsia="Times New Roman" w:hAnsi="Calibri" w:cs="Times New Roman"/>
      <w:b/>
      <w:bCs/>
      <w:sz w:val="28"/>
      <w:szCs w:val="28"/>
      <w:lang w:eastAsia="sl-SI"/>
    </w:rPr>
  </w:style>
  <w:style w:type="character" w:customStyle="1" w:styleId="Naslov5Znak">
    <w:name w:val="Naslov 5 Znak"/>
    <w:basedOn w:val="Privzetapisavaodstavka"/>
    <w:link w:val="Naslov5"/>
    <w:rPr>
      <w:rFonts w:ascii="Trebuchet MS" w:eastAsia="Times New Roman" w:hAnsi="Trebuchet MS" w:cs="Times New Roman"/>
      <w:b/>
      <w:bCs/>
      <w:i/>
      <w:iCs/>
      <w:sz w:val="26"/>
      <w:szCs w:val="26"/>
      <w:lang w:eastAsia="sl-SI"/>
    </w:rPr>
  </w:style>
  <w:style w:type="character" w:customStyle="1" w:styleId="Naslov7Znak">
    <w:name w:val="Naslov 7 Znak"/>
    <w:basedOn w:val="Privzetapisavaodstavka"/>
    <w:link w:val="Naslov7"/>
    <w:uiPriority w:val="9"/>
    <w:semiHidden/>
    <w:rPr>
      <w:rFonts w:ascii="Calibri" w:eastAsia="Times New Roman" w:hAnsi="Calibri" w:cs="Times New Roman"/>
      <w:sz w:val="24"/>
      <w:szCs w:val="24"/>
      <w:lang w:eastAsia="sl-SI"/>
    </w:rPr>
  </w:style>
  <w:style w:type="character" w:customStyle="1" w:styleId="Naslov9Znak">
    <w:name w:val="Naslov 9 Znak"/>
    <w:basedOn w:val="Privzetapisavaodstavka"/>
    <w:link w:val="Naslov9"/>
    <w:rPr>
      <w:rFonts w:ascii="Times New Roman" w:eastAsia="Times New Roman" w:hAnsi="Times New Roman" w:cs="Times New Roman"/>
      <w:b/>
      <w:bCs/>
      <w:i/>
      <w:iCs/>
      <w:sz w:val="14"/>
      <w:szCs w:val="24"/>
      <w:lang w:eastAsia="sl-SI"/>
    </w:rPr>
  </w:style>
  <w:style w:type="character" w:customStyle="1" w:styleId="PripombabesediloZnak">
    <w:name w:val="Pripomba – besedilo Znak"/>
    <w:basedOn w:val="Privzetapisavaodstavka"/>
    <w:link w:val="Pripombabesedilo"/>
    <w:rPr>
      <w:rFonts w:ascii="Times New Roman" w:eastAsia="Times New Roman" w:hAnsi="Times New Roman" w:cs="Times New Roman"/>
      <w:sz w:val="20"/>
      <w:szCs w:val="20"/>
      <w:lang w:eastAsia="sl-SI"/>
    </w:rPr>
  </w:style>
  <w:style w:type="character" w:customStyle="1" w:styleId="GlavaZnak1">
    <w:name w:val="Glava Znak1"/>
    <w:basedOn w:val="Privzetapisavaodstavka"/>
    <w:rPr>
      <w:rFonts w:ascii="Arial" w:hAnsi="Arial" w:cs="Arial"/>
    </w:rPr>
  </w:style>
  <w:style w:type="character" w:customStyle="1" w:styleId="TelobesedilaZnak">
    <w:name w:val="Telo besedila Znak"/>
    <w:basedOn w:val="Privzetapisavaodstavka"/>
    <w:link w:val="Telobesedila"/>
    <w:rPr>
      <w:rFonts w:ascii="Times New Roman" w:eastAsia="Times New Roman" w:hAnsi="Times New Roman" w:cs="Times New Roman"/>
      <w:szCs w:val="24"/>
      <w:lang w:eastAsia="sl-SI"/>
    </w:rPr>
  </w:style>
  <w:style w:type="character" w:customStyle="1" w:styleId="Telobesedila-zamikZnak">
    <w:name w:val="Telo besedila - zamik Znak"/>
    <w:basedOn w:val="Privzetapisavaodstavka"/>
    <w:link w:val="Telobesedila-zamik"/>
    <w:rPr>
      <w:rFonts w:ascii="Times New Roman" w:eastAsia="Times New Roman" w:hAnsi="Times New Roman" w:cs="Times New Roman"/>
      <w:bCs/>
      <w:lang w:eastAsia="sl-SI"/>
    </w:rPr>
  </w:style>
  <w:style w:type="character" w:customStyle="1" w:styleId="Telobesedila2Znak">
    <w:name w:val="Telo besedila 2 Znak"/>
    <w:basedOn w:val="Privzetapisavaodstavka"/>
    <w:link w:val="Telobesedila2"/>
    <w:rPr>
      <w:rFonts w:ascii="Arial Narrow" w:eastAsia="Times New Roman" w:hAnsi="Arial Narrow" w:cs="Times New Roman"/>
      <w:b/>
      <w:sz w:val="28"/>
      <w:szCs w:val="28"/>
      <w:lang w:eastAsia="sl-SI"/>
    </w:rPr>
  </w:style>
  <w:style w:type="character" w:customStyle="1" w:styleId="Telobesedila3Znak">
    <w:name w:val="Telo besedila 3 Znak"/>
    <w:basedOn w:val="Privzetapisavaodstavka"/>
    <w:link w:val="Telobesedila3"/>
    <w:rPr>
      <w:rFonts w:ascii="Times New Roman" w:eastAsia="Times New Roman" w:hAnsi="Times New Roman" w:cs="Times New Roman"/>
      <w:sz w:val="18"/>
      <w:szCs w:val="24"/>
      <w:lang w:eastAsia="sl-SI"/>
    </w:rPr>
  </w:style>
  <w:style w:type="character" w:customStyle="1" w:styleId="GolobesediloZnak">
    <w:name w:val="Golo besedilo Znak"/>
    <w:basedOn w:val="Privzetapisavaodstavka"/>
    <w:link w:val="Golobesedilo"/>
    <w:uiPriority w:val="99"/>
    <w:rPr>
      <w:rFonts w:ascii="Courier New" w:eastAsia="Times New Roman" w:hAnsi="Courier New" w:cs="Courier New"/>
      <w:sz w:val="20"/>
      <w:szCs w:val="20"/>
      <w:lang w:eastAsia="sl-SI"/>
    </w:rPr>
  </w:style>
  <w:style w:type="character" w:customStyle="1" w:styleId="ZadevapripombeZnak">
    <w:name w:val="Zadeva pripombe Znak"/>
    <w:basedOn w:val="PripombabesediloZnak"/>
    <w:link w:val="Zadevapripombe"/>
    <w:uiPriority w:val="99"/>
    <w:semiHidden/>
    <w:rPr>
      <w:rFonts w:ascii="Times New Roman" w:eastAsia="Times New Roman" w:hAnsi="Times New Roman" w:cs="Times New Roman"/>
      <w:b/>
      <w:bCs/>
      <w:sz w:val="20"/>
      <w:szCs w:val="20"/>
      <w:lang w:eastAsia="sl-SI"/>
    </w:rPr>
  </w:style>
  <w:style w:type="character" w:customStyle="1" w:styleId="BesedilooblakaZnak">
    <w:name w:val="Besedilo oblačka Znak"/>
    <w:basedOn w:val="Privzetapisavaodstavka"/>
    <w:link w:val="Besedilooblaka"/>
    <w:semiHidden/>
    <w:rPr>
      <w:rFonts w:ascii="Tahoma" w:eastAsia="Times New Roman" w:hAnsi="Tahoma" w:cs="Tahoma"/>
      <w:sz w:val="16"/>
      <w:szCs w:val="16"/>
      <w:lang w:eastAsia="sl-SI"/>
    </w:rPr>
  </w:style>
  <w:style w:type="paragraph" w:styleId="Brezrazmikov">
    <w:name w:val="No Spacing"/>
    <w:uiPriority w:val="99"/>
    <w:qFormat/>
    <w:rPr>
      <w:rFonts w:ascii="Calibri" w:eastAsia="Calibri" w:hAnsi="Calibri" w:cs="Times New Roman"/>
      <w:sz w:val="22"/>
      <w:szCs w:val="22"/>
      <w:lang w:val="en-US" w:eastAsia="en-US"/>
    </w:rPr>
  </w:style>
  <w:style w:type="paragraph" w:customStyle="1" w:styleId="Revizija1">
    <w:name w:val="Revizija1"/>
    <w:uiPriority w:val="99"/>
    <w:semiHidden/>
    <w:rPr>
      <w:rFonts w:ascii="Times New Roman" w:eastAsia="Times New Roman" w:hAnsi="Times New Roman" w:cs="Times New Roman"/>
      <w:sz w:val="24"/>
      <w:szCs w:val="24"/>
    </w:rPr>
  </w:style>
  <w:style w:type="paragraph" w:customStyle="1" w:styleId="NaslovTOC1">
    <w:name w:val="Naslov TOC1"/>
    <w:basedOn w:val="Naslov1"/>
    <w:next w:val="Navaden"/>
    <w:uiPriority w:val="39"/>
    <w:semiHidden/>
    <w:unhideWhenUsed/>
    <w:qFormat/>
    <w:pPr>
      <w:keepLines/>
      <w:spacing w:before="240" w:line="254" w:lineRule="auto"/>
      <w:outlineLvl w:val="9"/>
    </w:pPr>
    <w:rPr>
      <w:rFonts w:ascii="Calibri Light" w:hAnsi="Calibri Light"/>
      <w:b w:val="0"/>
      <w:color w:val="2E74B5"/>
      <w:sz w:val="32"/>
      <w:szCs w:val="32"/>
    </w:rPr>
  </w:style>
  <w:style w:type="paragraph" w:customStyle="1" w:styleId="BodyText21">
    <w:name w:val="Body Text 21"/>
    <w:basedOn w:val="Navaden"/>
    <w:pPr>
      <w:overflowPunct w:val="0"/>
      <w:autoSpaceDE w:val="0"/>
      <w:autoSpaceDN w:val="0"/>
      <w:adjustRightInd w:val="0"/>
      <w:jc w:val="both"/>
    </w:pPr>
    <w:rPr>
      <w:szCs w:val="20"/>
      <w:lang w:eastAsia="en-US"/>
    </w:rPr>
  </w:style>
  <w:style w:type="paragraph" w:customStyle="1" w:styleId="Rub4">
    <w:name w:val="Rub4"/>
    <w:basedOn w:val="Navaden"/>
    <w:next w:val="Navaden"/>
    <w:pPr>
      <w:tabs>
        <w:tab w:val="left" w:pos="709"/>
      </w:tabs>
    </w:pPr>
    <w:rPr>
      <w:b/>
      <w:i/>
      <w:sz w:val="20"/>
      <w:szCs w:val="20"/>
      <w:lang w:val="en-GB" w:eastAsia="en-US"/>
    </w:rPr>
  </w:style>
  <w:style w:type="character" w:customStyle="1" w:styleId="ListParagraphChar">
    <w:name w:val="List Paragraph Char"/>
    <w:link w:val="ListParagraph1"/>
    <w:locked/>
    <w:rPr>
      <w:sz w:val="24"/>
      <w:szCs w:val="24"/>
    </w:rPr>
  </w:style>
  <w:style w:type="paragraph" w:customStyle="1" w:styleId="ListParagraph1">
    <w:name w:val="List Paragraph1"/>
    <w:basedOn w:val="Navaden"/>
    <w:link w:val="ListParagraphChar"/>
    <w:pPr>
      <w:ind w:left="708"/>
    </w:pPr>
    <w:rPr>
      <w:rFonts w:asciiTheme="minorHAnsi" w:eastAsiaTheme="minorHAnsi" w:hAnsiTheme="minorHAnsi" w:cstheme="minorBidi"/>
      <w:lang w:eastAsia="en-US"/>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paragraph" w:customStyle="1" w:styleId="LatinNaslov2">
    <w:name w:val="Latin_Naslov2"/>
    <w:basedOn w:val="Navaden"/>
    <w:pPr>
      <w:keepNext/>
      <w:keepLines/>
      <w:widowControl w:val="0"/>
      <w:spacing w:before="240" w:after="60" w:line="288" w:lineRule="auto"/>
      <w:jc w:val="both"/>
      <w:outlineLvl w:val="1"/>
    </w:pPr>
    <w:rPr>
      <w:rFonts w:ascii="Verdana" w:hAnsi="Verdana"/>
      <w:b/>
      <w:i/>
      <w:iCs/>
      <w:caps/>
      <w:sz w:val="20"/>
      <w:szCs w:val="20"/>
    </w:rPr>
  </w:style>
  <w:style w:type="paragraph" w:customStyle="1" w:styleId="Revision1">
    <w:name w:val="Revision1"/>
    <w:semiHidden/>
    <w:rPr>
      <w:rFonts w:ascii="Times New Roman" w:eastAsia="Times New Roman" w:hAnsi="Times New Roman" w:cs="Times New Roman"/>
      <w:sz w:val="24"/>
      <w:szCs w:val="24"/>
    </w:rPr>
  </w:style>
  <w:style w:type="paragraph" w:customStyle="1" w:styleId="CharChar">
    <w:name w:val="Char Char"/>
    <w:basedOn w:val="Navaden"/>
    <w:pPr>
      <w:spacing w:after="160" w:line="240" w:lineRule="exact"/>
    </w:pPr>
    <w:rPr>
      <w:i/>
      <w:lang w:val="en-US" w:eastAsia="en-US"/>
    </w:rPr>
  </w:style>
  <w:style w:type="paragraph" w:customStyle="1" w:styleId="BodyText22">
    <w:name w:val="Body Text 22"/>
    <w:basedOn w:val="Navaden"/>
    <w:semiHidden/>
    <w:pPr>
      <w:overflowPunct w:val="0"/>
      <w:autoSpaceDE w:val="0"/>
      <w:autoSpaceDN w:val="0"/>
      <w:adjustRightInd w:val="0"/>
      <w:spacing w:line="313" w:lineRule="atLeast"/>
    </w:pPr>
    <w:rPr>
      <w:szCs w:val="20"/>
    </w:rPr>
  </w:style>
  <w:style w:type="character" w:customStyle="1" w:styleId="BESEDILOZnak">
    <w:name w:val="BESEDILO Znak"/>
    <w:link w:val="BESEDILO"/>
    <w:semiHidden/>
    <w:locked/>
    <w:rPr>
      <w:rFonts w:ascii="Arial" w:hAnsi="Arial" w:cs="Arial"/>
      <w:kern w:val="16"/>
    </w:rPr>
  </w:style>
  <w:style w:type="paragraph" w:customStyle="1" w:styleId="BESEDILO">
    <w:name w:val="BESEDILO"/>
    <w:link w:val="BESEDILOZnak"/>
    <w:semiHidden/>
    <w:pPr>
      <w:keepLines/>
      <w:widowControl w:val="0"/>
      <w:tabs>
        <w:tab w:val="left" w:pos="2155"/>
      </w:tabs>
      <w:jc w:val="both"/>
    </w:pPr>
    <w:rPr>
      <w:rFonts w:ascii="Arial" w:hAnsi="Arial" w:cs="Arial"/>
      <w:kern w:val="16"/>
      <w:sz w:val="22"/>
      <w:szCs w:val="22"/>
      <w:lang w:eastAsia="en-US"/>
    </w:rPr>
  </w:style>
  <w:style w:type="paragraph" w:customStyle="1" w:styleId="Odstavekseznama2">
    <w:name w:val="Odstavek seznama2"/>
    <w:basedOn w:val="Navaden"/>
    <w:pPr>
      <w:ind w:left="720"/>
    </w:pPr>
  </w:style>
  <w:style w:type="paragraph" w:customStyle="1" w:styleId="TableParagraph">
    <w:name w:val="Table Paragraph"/>
    <w:basedOn w:val="Navaden"/>
    <w:uiPriority w:val="1"/>
    <w:semiHidden/>
    <w:qFormat/>
    <w:pPr>
      <w:widowControl w:val="0"/>
    </w:pPr>
    <w:rPr>
      <w:rFonts w:asciiTheme="minorHAnsi" w:eastAsiaTheme="minorHAnsi" w:hAnsiTheme="minorHAnsi" w:cstheme="minorBidi"/>
      <w:sz w:val="22"/>
      <w:szCs w:val="22"/>
      <w:lang w:val="en-US" w:eastAsia="en-US"/>
    </w:rPr>
  </w:style>
  <w:style w:type="character" w:customStyle="1" w:styleId="GolobesediloZnak1">
    <w:name w:val="Golo besedilo Znak1"/>
    <w:basedOn w:val="Privzetapisavaodstavka"/>
    <w:uiPriority w:val="99"/>
    <w:semiHidden/>
    <w:rPr>
      <w:rFonts w:ascii="Consolas" w:hAnsi="Consolas" w:cs="Consolas" w:hint="default"/>
      <w:sz w:val="21"/>
      <w:szCs w:val="21"/>
    </w:rPr>
  </w:style>
  <w:style w:type="character" w:customStyle="1" w:styleId="ZnakZnak2">
    <w:name w:val="Znak Znak2"/>
    <w:rPr>
      <w:rFonts w:ascii="Times New Roman" w:hAnsi="Times New Roman" w:cs="Times New Roman" w:hint="default"/>
      <w:b/>
      <w:sz w:val="28"/>
    </w:rPr>
  </w:style>
  <w:style w:type="character" w:customStyle="1" w:styleId="Heading2Char">
    <w:name w:val="Heading 2 Char"/>
    <w:locked/>
    <w:rPr>
      <w:rFonts w:ascii="Times New Roman" w:eastAsia="Times New Roman" w:hAnsi="Times New Roman" w:cs="Times New Roman" w:hint="default"/>
      <w:b/>
      <w:bCs/>
      <w:color w:val="808080"/>
      <w:sz w:val="26"/>
      <w:szCs w:val="26"/>
    </w:rPr>
  </w:style>
  <w:style w:type="character" w:customStyle="1" w:styleId="E-PVO-glavaZnakZnak">
    <w:name w:val="E-PVO-glava Znak Znak"/>
    <w:rPr>
      <w:lang w:val="sl-SI" w:eastAsia="sl-SI" w:bidi="ar-SA"/>
    </w:rPr>
  </w:style>
  <w:style w:type="character" w:customStyle="1" w:styleId="ZnakZnak20">
    <w:name w:val="Znak Znak20"/>
    <w:semiHidden/>
    <w:locked/>
    <w:rPr>
      <w:rFonts w:ascii="Cambria" w:hAnsi="Cambria" w:cs="Times New Roman" w:hint="default"/>
      <w:b/>
      <w:i/>
      <w:sz w:val="28"/>
    </w:rPr>
  </w:style>
  <w:style w:type="character" w:customStyle="1" w:styleId="ZnakZnak12">
    <w:name w:val="Znak Znak12"/>
    <w:locked/>
    <w:rPr>
      <w:rFonts w:ascii="Arial" w:hAnsi="Arial" w:cs="Times New Roman" w:hint="default"/>
    </w:rPr>
  </w:style>
  <w:style w:type="character" w:customStyle="1" w:styleId="OdstavekseznamaZnak">
    <w:name w:val="Odstavek seznama Znak"/>
    <w:aliases w:val="Bullet List Znak,Bulletr List Paragraph Znak,Foot Znak,FooterText Znak,List Paragraph11 Znak,List Paragraph2 Znak,List Paragraph21 Znak,Listeafsnit1 Znak,Paragraphe de liste1 Znak,Parágrafo da Lista1 Znak,Párrafo de lista1 Znak"/>
    <w:link w:val="Odstavekseznama"/>
    <w:uiPriority w:val="34"/>
    <w:qFormat/>
    <w:rPr>
      <w:rFonts w:ascii="Times New Roman" w:eastAsia="Times New Roman" w:hAnsi="Times New Roman" w:cs="Times New Roman"/>
      <w:sz w:val="24"/>
      <w:szCs w:val="24"/>
      <w:lang w:eastAsia="sl-SI"/>
    </w:rPr>
  </w:style>
  <w:style w:type="paragraph" w:customStyle="1" w:styleId="Odstavekseznama1">
    <w:name w:val="Odstavek seznama1"/>
    <w:basedOn w:val="Navaden"/>
    <w:pPr>
      <w:ind w:left="708"/>
    </w:pPr>
    <w:rPr>
      <w:rFonts w:ascii="Trebuchet MS" w:hAnsi="Trebuchet MS"/>
      <w:sz w:val="20"/>
      <w:szCs w:val="20"/>
    </w:rPr>
  </w:style>
  <w:style w:type="character" w:customStyle="1" w:styleId="Pripombasklic1">
    <w:name w:val="Pripomba – sklic1"/>
    <w:semiHidden/>
    <w:rPr>
      <w:sz w:val="20"/>
    </w:rPr>
  </w:style>
  <w:style w:type="paragraph" w:customStyle="1" w:styleId="Pripombabesedilo1">
    <w:name w:val="Pripomba – besedilo1"/>
    <w:basedOn w:val="Navaden"/>
    <w:semiHidden/>
    <w:rPr>
      <w:rFonts w:ascii="Trebuchet MS" w:hAnsi="Trebuchet MS"/>
      <w:sz w:val="20"/>
      <w:szCs w:val="20"/>
    </w:rPr>
  </w:style>
  <w:style w:type="paragraph" w:customStyle="1" w:styleId="Zadevapripombe1">
    <w:name w:val="Zadeva pripombe1"/>
    <w:basedOn w:val="Pripombabesedilo1"/>
    <w:next w:val="Pripombabesedilo1"/>
    <w:semiHidden/>
    <w:rPr>
      <w:b/>
    </w:rPr>
  </w:style>
  <w:style w:type="table" w:customStyle="1" w:styleId="Tabelamrea1">
    <w:name w:val="Tabela – mreža1"/>
    <w:basedOn w:val="Navadnatabela"/>
    <w:rPr>
      <w:rFonts w:ascii="Trebuchet MS" w:eastAsia="Times New Roman" w:hAnsi="Trebuchet M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lainTextChar1">
    <w:name w:val="Plain Text Char1"/>
    <w:semiHidden/>
    <w:rPr>
      <w:rFonts w:ascii="Courier New" w:hAnsi="Courier New"/>
    </w:rPr>
  </w:style>
  <w:style w:type="paragraph" w:customStyle="1" w:styleId="Revizija10">
    <w:name w:val="Revizija1"/>
    <w:hidden/>
    <w:semiHidden/>
    <w:rPr>
      <w:rFonts w:ascii="Trebuchet MS" w:eastAsia="Times New Roman" w:hAnsi="Trebuchet MS" w:cs="Times New Roman"/>
      <w:sz w:val="24"/>
      <w:szCs w:val="24"/>
    </w:rPr>
  </w:style>
  <w:style w:type="paragraph" w:customStyle="1" w:styleId="Telobesedila31">
    <w:name w:val="Telo besedila 31"/>
    <w:basedOn w:val="Navaden"/>
    <w:link w:val="BodyText3Znak"/>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rFonts w:ascii="Trebuchet MS" w:hAnsi="Trebuchet MS"/>
      <w:szCs w:val="20"/>
    </w:rPr>
  </w:style>
  <w:style w:type="character" w:customStyle="1" w:styleId="BodyText3Znak">
    <w:name w:val="Body Text 3 Znak"/>
    <w:link w:val="Telobesedila31"/>
    <w:locked/>
    <w:rPr>
      <w:rFonts w:ascii="Trebuchet MS" w:eastAsia="Times New Roman" w:hAnsi="Trebuchet MS" w:cs="Times New Roman"/>
      <w:sz w:val="24"/>
      <w:szCs w:val="20"/>
      <w:lang w:eastAsia="sl-SI"/>
    </w:rPr>
  </w:style>
  <w:style w:type="character" w:customStyle="1" w:styleId="ZnakZnak8">
    <w:name w:val="Znak Znak8"/>
    <w:rPr>
      <w:rFonts w:ascii="Times New Roman" w:hAnsi="Times New Roman"/>
      <w:sz w:val="24"/>
    </w:rPr>
  </w:style>
  <w:style w:type="character" w:customStyle="1" w:styleId="Telobesedila-zamik2Znak">
    <w:name w:val="Telo besedila - zamik 2 Znak"/>
    <w:basedOn w:val="Privzetapisavaodstavka"/>
    <w:link w:val="Telobesedila-zamik2"/>
    <w:rPr>
      <w:rFonts w:ascii="Trebuchet MS" w:eastAsia="Times New Roman" w:hAnsi="Trebuchet MS" w:cs="Times New Roman"/>
      <w:sz w:val="24"/>
      <w:szCs w:val="24"/>
      <w:lang w:eastAsia="sl-SI"/>
    </w:rPr>
  </w:style>
  <w:style w:type="paragraph" w:customStyle="1" w:styleId="Bullets2">
    <w:name w:val="Bullets 2"/>
    <w:basedOn w:val="Navaden"/>
    <w:link w:val="Bullets2Char"/>
    <w:qFormat/>
    <w:pPr>
      <w:numPr>
        <w:numId w:val="1"/>
      </w:numPr>
      <w:jc w:val="both"/>
    </w:pPr>
    <w:rPr>
      <w:rFonts w:ascii="Calibri" w:hAnsi="Calibri" w:cs="Calibri"/>
      <w:sz w:val="22"/>
      <w:szCs w:val="22"/>
      <w:lang w:eastAsia="en-US"/>
    </w:rPr>
  </w:style>
  <w:style w:type="paragraph" w:customStyle="1" w:styleId="Bullets3">
    <w:name w:val="Bullets 3"/>
    <w:basedOn w:val="Bullets2"/>
    <w:qFormat/>
    <w:pPr>
      <w:numPr>
        <w:ilvl w:val="2"/>
      </w:numPr>
      <w:tabs>
        <w:tab w:val="left" w:pos="2160"/>
      </w:tabs>
      <w:ind w:left="283" w:hanging="283"/>
    </w:pPr>
  </w:style>
  <w:style w:type="character" w:customStyle="1" w:styleId="Bullets2Char">
    <w:name w:val="Bullets 2 Char"/>
    <w:link w:val="Bullets2"/>
    <w:rPr>
      <w:rFonts w:ascii="Calibri" w:eastAsia="Times New Roman" w:hAnsi="Calibri" w:cs="Calibri"/>
    </w:rPr>
  </w:style>
  <w:style w:type="paragraph" w:customStyle="1" w:styleId="1Naslov">
    <w:name w:val="1Naslov"/>
    <w:basedOn w:val="Glava"/>
    <w:next w:val="Navaden"/>
    <w:qFormat/>
    <w:pPr>
      <w:numPr>
        <w:numId w:val="2"/>
      </w:numPr>
      <w:tabs>
        <w:tab w:val="clear" w:pos="4536"/>
        <w:tab w:val="clear" w:pos="9072"/>
      </w:tabs>
      <w:ind w:left="283" w:hanging="283"/>
    </w:pPr>
    <w:rPr>
      <w:rFonts w:ascii="Calibri" w:hAnsi="Calibri" w:cs="Tahoma"/>
      <w:b/>
      <w:sz w:val="32"/>
      <w:szCs w:val="22"/>
      <w:lang w:eastAsia="en-US"/>
    </w:rPr>
  </w:style>
  <w:style w:type="paragraph" w:customStyle="1" w:styleId="Bullets1">
    <w:name w:val="Bullets 1"/>
    <w:basedOn w:val="Navaden"/>
    <w:link w:val="Bullets1Char"/>
    <w:qFormat/>
    <w:pPr>
      <w:numPr>
        <w:numId w:val="3"/>
      </w:numPr>
      <w:spacing w:after="120" w:line="276" w:lineRule="auto"/>
      <w:jc w:val="both"/>
    </w:pPr>
    <w:rPr>
      <w:rFonts w:ascii="EurostileTEE" w:eastAsia="Calibri" w:hAnsi="EurostileTEE"/>
      <w:sz w:val="22"/>
      <w:szCs w:val="22"/>
      <w:lang w:eastAsia="en-US"/>
    </w:rPr>
  </w:style>
  <w:style w:type="character" w:customStyle="1" w:styleId="Bullets1Char">
    <w:name w:val="Bullets 1 Char"/>
    <w:link w:val="Bullets1"/>
    <w:rPr>
      <w:rFonts w:ascii="EurostileTEE" w:eastAsia="Calibri" w:hAnsi="EurostileTEE" w:cs="Times New Roman"/>
    </w:rPr>
  </w:style>
  <w:style w:type="character" w:customStyle="1" w:styleId="PripombabesediloZnak1">
    <w:name w:val="Pripomba – besedilo Znak1"/>
    <w:basedOn w:val="Privzetapisavaodstavka"/>
    <w:semiHidden/>
    <w:qFormat/>
  </w:style>
  <w:style w:type="character" w:customStyle="1" w:styleId="ZadevapripombeZnak1">
    <w:name w:val="Zadeva pripombe Znak1"/>
    <w:basedOn w:val="PripombabesediloZnak1"/>
    <w:uiPriority w:val="99"/>
    <w:semiHidden/>
    <w:rPr>
      <w:b/>
      <w:bCs/>
    </w:rPr>
  </w:style>
  <w:style w:type="table" w:customStyle="1" w:styleId="NormalTablePHPDOCX">
    <w:name w:val="Normal Table PHPDOCX"/>
    <w:uiPriority w:val="99"/>
    <w:semiHidden/>
    <w:qFormat/>
    <w:tblPr>
      <w:tblCellMar>
        <w:top w:w="0" w:type="dxa"/>
        <w:left w:w="108" w:type="dxa"/>
        <w:bottom w:w="0" w:type="dxa"/>
        <w:right w:w="108" w:type="dxa"/>
      </w:tblCellMar>
    </w:tblPr>
  </w:style>
  <w:style w:type="paragraph" w:customStyle="1" w:styleId="tevilnatoka">
    <w:name w:val="tevilnatoka"/>
    <w:basedOn w:val="Navaden"/>
    <w:pPr>
      <w:spacing w:before="100" w:beforeAutospacing="1" w:after="100" w:afterAutospacing="1"/>
    </w:pPr>
  </w:style>
  <w:style w:type="paragraph" w:customStyle="1" w:styleId="pf0">
    <w:name w:val="pf0"/>
    <w:basedOn w:val="Navaden"/>
    <w:pPr>
      <w:spacing w:before="100" w:beforeAutospacing="1" w:after="100" w:afterAutospacing="1"/>
    </w:pPr>
  </w:style>
  <w:style w:type="character" w:customStyle="1" w:styleId="cf01">
    <w:name w:val="cf01"/>
    <w:basedOn w:val="Privzetapisavaodstavka"/>
    <w:rPr>
      <w:rFonts w:ascii="Segoe UI" w:hAnsi="Segoe UI" w:cs="Segoe UI" w:hint="default"/>
      <w:sz w:val="18"/>
      <w:szCs w:val="18"/>
    </w:rPr>
  </w:style>
  <w:style w:type="paragraph" w:customStyle="1" w:styleId="osnovno">
    <w:name w:val="osnovno"/>
    <w:basedOn w:val="Navaden"/>
    <w:rsid w:val="00960E4E"/>
    <w:pPr>
      <w:jc w:val="both"/>
    </w:pPr>
    <w:rPr>
      <w:szCs w:val="20"/>
      <w:lang w:eastAsia="en-US"/>
    </w:rPr>
  </w:style>
  <w:style w:type="paragraph" w:customStyle="1" w:styleId="len1">
    <w:name w:val="člen 1"/>
    <w:basedOn w:val="Odstavekseznama"/>
    <w:qFormat/>
    <w:rsid w:val="00960E4E"/>
    <w:pPr>
      <w:numPr>
        <w:numId w:val="29"/>
      </w:numPr>
      <w:tabs>
        <w:tab w:val="num" w:pos="360"/>
      </w:tabs>
      <w:spacing w:before="200" w:after="120" w:line="260" w:lineRule="atLeast"/>
      <w:ind w:left="714" w:hanging="357"/>
      <w:contextualSpacing/>
      <w:jc w:val="center"/>
    </w:pPr>
    <w:rPr>
      <w:rFonts w:ascii="Arial" w:eastAsiaTheme="minorHAnsi" w:hAnsi="Arial" w:cs="Arial"/>
      <w:sz w:val="20"/>
      <w:szCs w:val="20"/>
      <w:lang w:eastAsia="en-US"/>
    </w:rPr>
  </w:style>
  <w:style w:type="paragraph" w:styleId="Revizija">
    <w:name w:val="Revision"/>
    <w:hidden/>
    <w:uiPriority w:val="99"/>
    <w:unhideWhenUsed/>
    <w:rsid w:val="00745F54"/>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9665204">
      <w:bodyDiv w:val="1"/>
      <w:marLeft w:val="0"/>
      <w:marRight w:val="0"/>
      <w:marTop w:val="0"/>
      <w:marBottom w:val="0"/>
      <w:divBdr>
        <w:top w:val="none" w:sz="0" w:space="0" w:color="auto"/>
        <w:left w:val="none" w:sz="0" w:space="0" w:color="auto"/>
        <w:bottom w:val="none" w:sz="0" w:space="0" w:color="auto"/>
        <w:right w:val="none" w:sz="0" w:space="0" w:color="auto"/>
      </w:divBdr>
    </w:div>
    <w:div w:id="60145606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4.jpeg"/></Relationships>
</file>

<file path=word/_rels/header2.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4.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60506EE0-8FB3-4556-AD89-87B20F0BA6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5159</TotalTime>
  <Pages>9</Pages>
  <Words>3904</Words>
  <Characters>22259</Characters>
  <Application>Microsoft Office Word</Application>
  <DocSecurity>0</DocSecurity>
  <Lines>185</Lines>
  <Paragraphs>52</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26111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Damjan Jošt</dc:creator>
  <cp:lastModifiedBy>Gregor Hohler</cp:lastModifiedBy>
  <cp:revision>24</cp:revision>
  <cp:lastPrinted>2024-02-23T12:26:00Z</cp:lastPrinted>
  <dcterms:created xsi:type="dcterms:W3CDTF">2024-08-01T10:03:00Z</dcterms:created>
  <dcterms:modified xsi:type="dcterms:W3CDTF">2026-04-21T04:56:00Z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1033-11.2.0.11156</vt:lpwstr>
  </property>
  <property fmtid="{D5CDD505-2E9C-101B-9397-08002B2CF9AE}" pid="3" name="ICV">
    <vt:lpwstr>EC7B7E2642E143F6A1188648EDB2FA9B</vt:lpwstr>
  </property>
</Properties>
</file>